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C09" w:rsidRDefault="00B64564">
      <w:pPr>
        <w:tabs>
          <w:tab w:val="left" w:pos="3468"/>
        </w:tabs>
        <w:spacing w:line="276" w:lineRule="auto"/>
        <w:ind w:left="720" w:hanging="360"/>
        <w:jc w:val="center"/>
        <w:rPr>
          <w:rFonts w:ascii="Garamond" w:eastAsia="Garamond" w:hAnsi="Garamond" w:cs="Garamond"/>
          <w:b/>
          <w:bCs/>
          <w:color w:val="33CC33"/>
          <w:sz w:val="48"/>
          <w:szCs w:val="48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color w:val="33CC33"/>
          <w:sz w:val="48"/>
          <w:szCs w:val="48"/>
        </w:rPr>
        <w:t>Clasa a V-a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tömbházban 30 darab két- vagy háromszobás lakás van. Tudva azt, hogy összesen 70 szoba van, hány kétszobás és hány háromszobás lakás van? </w:t>
      </w:r>
    </w:p>
    <w:p w:rsidR="003C5C09" w:rsidRDefault="00B64564">
      <w:pPr>
        <w:keepNext/>
        <w:widowControl w:val="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 háromszobás lakás, 10 kétszobás lakás </w:t>
      </w:r>
    </w:p>
    <w:p w:rsidR="003C5C09" w:rsidRDefault="00B64564">
      <w:pPr>
        <w:keepNext/>
        <w:widowControl w:val="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 kétszobás lakás, 10 háromszobás lakás</w:t>
      </w:r>
    </w:p>
    <w:p w:rsidR="003C5C09" w:rsidRDefault="00B64564">
      <w:pPr>
        <w:keepNext/>
        <w:widowControl w:val="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kétszobás lakás, 15 háromszobás lakás</w:t>
      </w:r>
    </w:p>
    <w:p w:rsidR="003C5C09" w:rsidRDefault="00B64564">
      <w:pPr>
        <w:keepNext/>
        <w:widowControl w:val="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 háromszobás lakás, 5 kétszobás lakás</w:t>
      </w:r>
    </w:p>
    <w:p w:rsidR="003C5C09" w:rsidRDefault="003C5C09">
      <w:p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poikiloterm állatok testhőmérséklete: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állandó, mint a madaraké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változó, mint a halaké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változó, mint az emlősöké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állandó, mint a hüllőké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munkás egy munkál</w:t>
      </w:r>
      <w:r>
        <w:rPr>
          <w:rFonts w:ascii="Times New Roman" w:eastAsia="Times New Roman" w:hAnsi="Times New Roman" w:cs="Times New Roman"/>
          <w:sz w:val="24"/>
          <w:szCs w:val="24"/>
        </w:rPr>
        <w:t>atot 6 nap alatt tud befejezni. Hány munkásra lenne szükség ugyanezen munka 4 nap alatt történő befejezéséhez?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6 munkás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12 munkás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36 munkás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72 munkás</w:t>
      </w:r>
    </w:p>
    <w:p w:rsidR="003C5C09" w:rsidRDefault="00B64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nyári szünetben Maria számos élőlényt fényképezett: katicabogarakat, búzát, héját, búzalevel</w:t>
      </w:r>
      <w:r>
        <w:rPr>
          <w:rFonts w:ascii="Times New Roman" w:eastAsia="Times New Roman" w:hAnsi="Times New Roman" w:cs="Times New Roman"/>
          <w:sz w:val="24"/>
          <w:szCs w:val="24"/>
        </w:rPr>
        <w:t>ek tetveit, gyékényt, tavirózsákat, fűzfákat, kormoránokat (kárókatonákat), gombákat, egy rókát, egy csukát, szőrmohát és keresztcsőrűt. Segíts neki azonosítani, megszámolni és a megfelelő táplálkozási kategóriába sorolni őket. Válaszd ki a helyes párosítá</w:t>
      </w:r>
      <w:r>
        <w:rPr>
          <w:rFonts w:ascii="Times New Roman" w:eastAsia="Times New Roman" w:hAnsi="Times New Roman" w:cs="Times New Roman"/>
          <w:sz w:val="24"/>
          <w:szCs w:val="24"/>
        </w:rPr>
        <w:t>st, figyelembe véve: a termelő fajok számát, a fogyasztó fajok számát, a lebontó fajok számát.</w:t>
      </w:r>
    </w:p>
    <w:p w:rsidR="003C5C09" w:rsidRDefault="003C5C0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58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4"/>
        <w:gridCol w:w="1710"/>
        <w:gridCol w:w="1701"/>
        <w:gridCol w:w="1749"/>
      </w:tblGrid>
      <w:tr w:rsidR="003C5C09">
        <w:trPr>
          <w:jc w:val="center"/>
        </w:trPr>
        <w:tc>
          <w:tcPr>
            <w:tcW w:w="684" w:type="dxa"/>
            <w:shd w:val="clear" w:color="auto" w:fill="FFE599"/>
          </w:tcPr>
          <w:p w:rsidR="003C5C09" w:rsidRDefault="003C5C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E599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Termelő fajok száma</w:t>
            </w:r>
          </w:p>
        </w:tc>
        <w:tc>
          <w:tcPr>
            <w:tcW w:w="1701" w:type="dxa"/>
            <w:shd w:val="clear" w:color="auto" w:fill="FFE599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Fogyasztó fajok száma</w:t>
            </w:r>
          </w:p>
        </w:tc>
        <w:tc>
          <w:tcPr>
            <w:tcW w:w="1749" w:type="dxa"/>
            <w:shd w:val="clear" w:color="auto" w:fill="FFE599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Lebontó fajok száma</w:t>
            </w:r>
          </w:p>
        </w:tc>
      </w:tr>
      <w:tr w:rsidR="003C5C09">
        <w:trPr>
          <w:jc w:val="center"/>
        </w:trPr>
        <w:tc>
          <w:tcPr>
            <w:tcW w:w="684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</w:t>
            </w:r>
          </w:p>
        </w:tc>
        <w:tc>
          <w:tcPr>
            <w:tcW w:w="1710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49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C5C09">
        <w:trPr>
          <w:jc w:val="center"/>
        </w:trPr>
        <w:tc>
          <w:tcPr>
            <w:tcW w:w="684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</w:t>
            </w:r>
          </w:p>
        </w:tc>
        <w:tc>
          <w:tcPr>
            <w:tcW w:w="1710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9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C5C09">
        <w:trPr>
          <w:jc w:val="center"/>
        </w:trPr>
        <w:tc>
          <w:tcPr>
            <w:tcW w:w="684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c)</w:t>
            </w:r>
          </w:p>
        </w:tc>
        <w:tc>
          <w:tcPr>
            <w:tcW w:w="1710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49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C5C09">
        <w:trPr>
          <w:jc w:val="center"/>
        </w:trPr>
        <w:tc>
          <w:tcPr>
            <w:tcW w:w="684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d)</w:t>
            </w:r>
          </w:p>
        </w:tc>
        <w:tc>
          <w:tcPr>
            <w:tcW w:w="1710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49" w:type="dxa"/>
          </w:tcPr>
          <w:p w:rsidR="003C5C09" w:rsidRDefault="00B6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3C5C09" w:rsidRDefault="003C5C0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5C09" w:rsidRDefault="00B64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10es számrendszerben írt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</w:t>
      </w:r>
      <w:r>
        <w:rPr>
          <w:rFonts w:ascii="Times New Roman" w:eastAsia="Times New Roman" w:hAnsi="Times New Roman" w:cs="Times New Roman"/>
          <w:sz w:val="24"/>
          <w:szCs w:val="24"/>
        </w:rPr>
        <w:t>ös szám 2es számrendszerben írva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a)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(10)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1111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(2)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b)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(10)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1011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(2)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c)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(10)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1101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(2)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d)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(10)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= 1110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(2)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hifák: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számtalan szál, amelyet gyökérnek neveznek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szálak, amelyek a gombák micéliumát alkotják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a félparazita növényeknél találhatóa</w:t>
      </w:r>
      <w:r>
        <w:rPr>
          <w:rFonts w:ascii="Times New Roman" w:eastAsia="Times New Roman" w:hAnsi="Times New Roman" w:cs="Times New Roman"/>
          <w:sz w:val="24"/>
          <w:szCs w:val="24"/>
        </w:rPr>
        <w:t>k – pl. fagyöngy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a szőrmoha esetén fordulnak elő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 egy osztály tanulói kettesével ülnek a padokban, akkor 4 tanulónak nem jut pad, ha pedig hármasával ülnek, akkor két pad üresen marad. Hány tanuló és hány pad van az osztályban?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12 tanuló és 5 pad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) 24 tanuló és 10 pad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6 tanuló és 5 pad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18 tanuló és 10 pad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ponty 4 pár kopoltyúval rendelkezik. Határozzuk meg a kopoltyúk számát 1520 ponty esetében: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6080 kopoltyú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12160 kopoltyú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12160 pár kopoltyú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24320 kopoltyú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Irina és Elena elhatározták, hogy leszednek egy részt a 10 kg cseresznyéből, amelyből a nagymama szirupot és lekvárt fog készíteni. Irina a tervezett mennyiség  </w:t>
      </w:r>
      <m:oMath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 xml:space="preserve">5 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öd részét, Elena  pedig a </w:t>
      </w:r>
      <m:oMath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10</m:t>
            </m:r>
          </m:den>
        </m:f>
      </m:oMath>
      <w:r>
        <w:rPr>
          <w:rFonts w:ascii="Cambria Math" w:eastAsia="Cambria Math" w:hAnsi="Cambria Math" w:cs="Cambria Math"/>
          <w:sz w:val="24"/>
          <w:szCs w:val="24"/>
        </w:rPr>
        <w:t xml:space="preserve">ed részét. Milyen mennyiségű cseresznyét szedett le az egyik, </w:t>
      </w:r>
      <w:r>
        <w:rPr>
          <w:rFonts w:ascii="Cambria Math" w:eastAsia="Cambria Math" w:hAnsi="Cambria Math" w:cs="Cambria Math"/>
          <w:sz w:val="24"/>
          <w:szCs w:val="24"/>
        </w:rPr>
        <w:t>illetve a másik lány?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Irina 5 kg cseresznyét szedett, Elena  5 kg cseresznyét szedett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b)Irina 5 kg cseresznyét szedett, Elena  4 kg cseresznyét szedett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c)Irina 3 kg cseresznyét szedett, Elena  4 kg cseresznyét szedett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d) Irina 4 kg cseresznyét szedett, </w:t>
      </w:r>
      <w:r>
        <w:rPr>
          <w:rFonts w:ascii="Times New Roman" w:eastAsia="Times New Roman" w:hAnsi="Times New Roman" w:cs="Times New Roman"/>
          <w:sz w:val="24"/>
          <w:szCs w:val="24"/>
        </w:rPr>
        <w:t>Elena  3 kg cseresznyét szedett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cinege egy nyáron 200.000 rovartojást fogyaszt el. Számoljátok ki, hány rovartojást fogyaszt el 5 cinege 3 nyáron: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30.000.000 tojás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21.000.000 tojás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3.000.000 tojás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1.000.000 tojás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szabónak 22,5 m szövete 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an. Egy mellényhez 0,75 m-t használ fel, egy zakóhoz pedig 1,25 m-t. Hány mellényt lehet készíteni a teljes szövetből? És zakót?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30  mellény vagy 18 zakó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b) 15 mellény vagy 20 zakó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20  mellény vagy 20 zakó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30  mellény vagy 20 zakó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igazi gyümöl</w:t>
      </w:r>
      <w:r>
        <w:rPr>
          <w:rFonts w:ascii="Times New Roman" w:eastAsia="Times New Roman" w:hAnsi="Times New Roman" w:cs="Times New Roman"/>
          <w:sz w:val="24"/>
          <w:szCs w:val="24"/>
        </w:rPr>
        <w:t>csök a következőkből alakulnak ki: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virágkocsány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magház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magkezdemény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bibe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Számítsd ki, mennyibe kerül 2,5 kg méz, ha tudjuk, hogy 0,125 kg méz ára 3,20 lej 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32 lej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64 lej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31 lej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70 lej</w:t>
      </w:r>
    </w:p>
    <w:p w:rsidR="003C5C09" w:rsidRDefault="00B64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borsóhüvely 6–8 keményítőben gazdag magot t</w:t>
      </w:r>
      <w:r>
        <w:rPr>
          <w:rFonts w:ascii="Times New Roman" w:eastAsia="Times New Roman" w:hAnsi="Times New Roman" w:cs="Times New Roman"/>
          <w:sz w:val="24"/>
          <w:szCs w:val="24"/>
        </w:rPr>
        <w:t>artalmaz. Feltételezzük, hogy egy borsónövényen körülbelül 30 hüvely alakul ki. Számítsd ki, hogy 5 borsónövényen összesen hány mag alakulhat ki legkevesebb és legfeljebb!</w:t>
      </w:r>
    </w:p>
    <w:p w:rsidR="003C5C09" w:rsidRDefault="00B6456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900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b) 180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c) 240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d) 180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240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gyógyszeres üvegben 7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buborékfólia (levél) tabletta van. Minden buborékfólia 12 tablettát tartalmaz. Az üvegeket tizesével csomagolják egy dobozba. Határozd meg a tabletták számát 15 dobozban.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840 tabletta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1260 tabletta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1800 tabletta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12600 tabletta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ökoszisztéma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élő elemei: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a nem élő részét képezi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a biocönózist alkotja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az éghajlati tényezők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lehetnek: a talaj, a levegő, a víz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Három gyerek megméri egy könyv hosszúságát, és a következő értékeket kapják: 28,7 cm; 290 mm és 2,84 dm. A kapott hosszúságok át</w:t>
      </w:r>
      <w:r>
        <w:rPr>
          <w:rFonts w:ascii="Times New Roman" w:eastAsia="Times New Roman" w:hAnsi="Times New Roman" w:cs="Times New Roman"/>
          <w:sz w:val="24"/>
          <w:szCs w:val="24"/>
        </w:rPr>
        <w:t>laga (számtani közepe):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a) 287 mm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290 mm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284 mm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285 mm</w:t>
      </w:r>
    </w:p>
    <w:p w:rsidR="003C5C09" w:rsidRDefault="00B64564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ioclx75cb2f3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Ioana és Irina a biológia dolgozatra készülnek. Mindketten három állítást fogalmaznak meg az ökoszisztémákról. Minden helyes állításért 3 pontot kapnak, minden hibás állításért pedig 1 pontot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veszítenek. </w:t>
      </w:r>
    </w:p>
    <w:p w:rsidR="003C5C09" w:rsidRDefault="00B64564">
      <w:pPr>
        <w:pBdr>
          <w:top w:val="nil"/>
          <w:left w:val="nil"/>
          <w:bottom w:val="nil"/>
          <w:right w:val="nil"/>
          <w:between w:val="nil"/>
        </w:pBdr>
        <w:spacing w:after="0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Ioana állításai a következők:</w:t>
      </w:r>
    </w:p>
    <w:p w:rsidR="003C5C09" w:rsidRDefault="00B645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Az ökoszisztémának van egy biotikus és egy abiotikus összetevője, amelyet biocönózisnak nevezünk.</w:t>
      </w:r>
    </w:p>
    <w:p w:rsidR="003C5C09" w:rsidRDefault="00B645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lebontók elengedhetetlenek az ökoszisztémában, mivel fontos szerepet játszanak a természet anyagkörforgásában.</w:t>
      </w:r>
    </w:p>
    <w:p w:rsidR="003C5C09" w:rsidRDefault="00B645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tűlevelű erdő egy természetes szárazföldi ökoszisztéma.</w:t>
      </w:r>
    </w:p>
    <w:p w:rsidR="003C5C09" w:rsidRDefault="00B64564">
      <w:pPr>
        <w:spacing w:after="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Irina állításai:</w:t>
      </w:r>
    </w:p>
    <w:p w:rsidR="003C5C09" w:rsidRDefault="00B64564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szél az anemofil növények pollenjének terjedése szempontjából fontos geológiai tényező.</w:t>
      </w:r>
    </w:p>
    <w:p w:rsidR="003C5C09" w:rsidRDefault="00B645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Az ember tevékenységeivel beavatkozik az ökoszisztémákba, ami éghajlati változásokat és a b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iológiai sokféleség csökkenését eredményezi.</w:t>
      </w:r>
    </w:p>
    <w:p w:rsidR="003C5C09" w:rsidRDefault="00B645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pitypang és a sziklák a szárazföldi ökoszisztémák biológiai tényezői.</w:t>
      </w:r>
    </w:p>
    <w:p w:rsidR="003C5C09" w:rsidRDefault="003C5C09">
      <w:pPr>
        <w:spacing w:after="0"/>
        <w:ind w:left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3C5C09" w:rsidRDefault="00B64564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Hány pontot szereztek összesen Irina és Ioana?</w:t>
      </w:r>
    </w:p>
    <w:p w:rsidR="003C5C09" w:rsidRDefault="00B64564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10 pont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b) 6 pont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c) 14 pont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d) 8 pont</w:t>
      </w:r>
    </w:p>
    <w:p w:rsidR="003C5C09" w:rsidRDefault="003C5C09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sectPr w:rsidR="003C5C09">
      <w:headerReference w:type="default" r:id="rId9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564" w:rsidRDefault="00B64564">
      <w:pPr>
        <w:spacing w:after="0" w:line="240" w:lineRule="auto"/>
      </w:pPr>
      <w:r>
        <w:separator/>
      </w:r>
    </w:p>
  </w:endnote>
  <w:endnote w:type="continuationSeparator" w:id="0">
    <w:p w:rsidR="00B64564" w:rsidRDefault="00B6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6FC34EA0-DE3D-4571-985B-6D56D7E03BB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304978C-07B8-4238-8A7A-7DE922902E63}"/>
    <w:embedItalic r:id="rId3" w:fontKey="{13A9277F-CF9B-4E5D-B655-6841DED2B0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D35469F-AAB8-4A05-8F0B-A2E8D1A5D4C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5" w:fontKey="{9409F170-3BCA-4818-9B53-F2922C6E5234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06458B5-6AA3-4559-9E90-AAA8A9288EE2}"/>
    <w:embedItalic r:id="rId7" w:fontKey="{0EC4DD75-6D21-4042-AA27-5E802D33A7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88204B3-1989-4ED9-A359-A010B553A08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564" w:rsidRDefault="00B64564">
      <w:pPr>
        <w:spacing w:after="0" w:line="240" w:lineRule="auto"/>
      </w:pPr>
      <w:r>
        <w:separator/>
      </w:r>
    </w:p>
  </w:footnote>
  <w:footnote w:type="continuationSeparator" w:id="0">
    <w:p w:rsidR="00B64564" w:rsidRDefault="00B6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C09" w:rsidRDefault="00B6456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val="ro-RO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-891539</wp:posOffset>
          </wp:positionH>
          <wp:positionV relativeFrom="paragraph">
            <wp:posOffset>-449579</wp:posOffset>
          </wp:positionV>
          <wp:extent cx="7513320" cy="19678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3320" cy="1967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F61C2"/>
    <w:multiLevelType w:val="multilevel"/>
    <w:tmpl w:val="442A5D8A"/>
    <w:lvl w:ilvl="0">
      <w:start w:val="1"/>
      <w:numFmt w:val="bullet"/>
      <w:lvlText w:val="→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E4A7765"/>
    <w:multiLevelType w:val="multilevel"/>
    <w:tmpl w:val="3B1AD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7C261764"/>
    <w:multiLevelType w:val="multilevel"/>
    <w:tmpl w:val="0FD242CA"/>
    <w:lvl w:ilvl="0">
      <w:start w:val="1"/>
      <w:numFmt w:val="bullet"/>
      <w:lvlText w:val="→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C5C09"/>
    <w:rsid w:val="00145ED4"/>
    <w:rsid w:val="003C5C09"/>
    <w:rsid w:val="00B6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5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E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5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E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f93PyyM772g0w6N0p049m6WQqA==">CgMxLjAyDmguaW9jbHg3NWNiMmYzOAByITFzd2tDbDh4NHdaUmV2SGNzbGlEa245TUVoaEJNSU1kSQ==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Lenovo2</dc:creator>
  <cp:lastModifiedBy>Lenovo2</cp:lastModifiedBy>
  <cp:revision>2</cp:revision>
  <dcterms:created xsi:type="dcterms:W3CDTF">2026-06-01T14:58:00Z</dcterms:created>
  <dcterms:modified xsi:type="dcterms:W3CDTF">2026-06-01T14:58:00Z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de33b107-528b-4eaf-a261-b9e0cfe5acf8</vt:lpwstr>
  </property>
</Properties>
</file>