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EDB20" w14:textId="68170292" w:rsidR="00856C23" w:rsidRPr="005E25CE" w:rsidRDefault="00856C23" w:rsidP="00856C23">
      <w:pPr>
        <w:tabs>
          <w:tab w:val="left" w:pos="3468"/>
        </w:tabs>
        <w:spacing w:line="276" w:lineRule="auto"/>
        <w:ind w:left="720" w:hanging="360"/>
        <w:jc w:val="center"/>
        <w:rPr>
          <w:rFonts w:ascii="Garamond" w:hAnsi="Garamond" w:cs="Times New Roman"/>
          <w:bCs/>
          <w:color w:val="000000" w:themeColor="text1"/>
          <w:sz w:val="48"/>
          <w:szCs w:val="48"/>
        </w:rPr>
      </w:pPr>
      <w:r w:rsidRPr="005E25CE">
        <w:rPr>
          <w:rFonts w:ascii="Garamond" w:hAnsi="Garamond" w:cs="Times New Roman"/>
          <w:bCs/>
          <w:color w:val="000000" w:themeColor="text1"/>
          <w:sz w:val="48"/>
          <w:szCs w:val="48"/>
        </w:rPr>
        <w:t>Clasa a V</w:t>
      </w:r>
      <w:r w:rsidR="00B5050A" w:rsidRPr="005E25CE">
        <w:rPr>
          <w:rFonts w:ascii="Garamond" w:hAnsi="Garamond" w:cs="Times New Roman"/>
          <w:bCs/>
          <w:color w:val="000000" w:themeColor="text1"/>
          <w:sz w:val="48"/>
          <w:szCs w:val="48"/>
        </w:rPr>
        <w:t>III</w:t>
      </w:r>
      <w:r w:rsidRPr="005E25CE">
        <w:rPr>
          <w:rFonts w:ascii="Garamond" w:hAnsi="Garamond" w:cs="Times New Roman"/>
          <w:bCs/>
          <w:color w:val="000000" w:themeColor="text1"/>
          <w:sz w:val="48"/>
          <w:szCs w:val="48"/>
        </w:rPr>
        <w:t>-a</w:t>
      </w:r>
    </w:p>
    <w:p w14:paraId="4354EC34" w14:textId="77777777" w:rsidR="00B5050A" w:rsidRPr="00B5050A" w:rsidRDefault="00B5050A" w:rsidP="00B5050A">
      <w:pPr>
        <w:rPr>
          <w:rFonts w:ascii="Times New Roman" w:eastAsia="Calibri" w:hAnsi="Times New Roman" w:cs="Times New Roman"/>
          <w:noProof w:val="0"/>
          <w:color w:val="000000" w:themeColor="text1"/>
          <w:sz w:val="24"/>
          <w:szCs w:val="24"/>
          <w:lang w:val="hu-HU"/>
        </w:rPr>
      </w:pPr>
    </w:p>
    <w:p w14:paraId="2BF654E4" w14:textId="1F94AC6A" w:rsidR="00B5050A" w:rsidRPr="00B5050A" w:rsidRDefault="00B5050A" w:rsidP="00B5050A">
      <w:pPr>
        <w:numPr>
          <w:ilvl w:val="0"/>
          <w:numId w:val="4"/>
        </w:numPr>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Pre</w:t>
      </w:r>
      <w:r w:rsidRPr="00B5050A">
        <w:rPr>
          <w:rFonts w:ascii="Times New Roman" w:eastAsia="Calibri" w:hAnsi="Times New Roman" w:cs="Times New Roman"/>
          <w:noProof w:val="0"/>
          <w:color w:val="000000" w:themeColor="text1"/>
          <w:sz w:val="24"/>
          <w:szCs w:val="24"/>
        </w:rPr>
        <w:t xml:space="preserve">țul unui smartphone a fost mai întâi mărit cu </w:t>
      </w:r>
      <m:oMath>
        <m:r>
          <w:rPr>
            <w:rFonts w:ascii="Cambria Math" w:eastAsia="Calibri" w:hAnsi="Cambria Math" w:cs="Times New Roman"/>
            <w:noProof w:val="0"/>
            <w:color w:val="000000" w:themeColor="text1"/>
            <w:sz w:val="24"/>
            <w:szCs w:val="24"/>
          </w:rPr>
          <m:t>10%</m:t>
        </m:r>
      </m:oMath>
      <w:r w:rsidRPr="00B5050A">
        <w:rPr>
          <w:rFonts w:ascii="Times New Roman" w:eastAsia="Times New Roman" w:hAnsi="Times New Roman" w:cs="Times New Roman"/>
          <w:noProof w:val="0"/>
          <w:color w:val="000000" w:themeColor="text1"/>
          <w:sz w:val="24"/>
          <w:szCs w:val="24"/>
        </w:rPr>
        <w:t xml:space="preserve">, iar apoi noul preț a fost redus cu </w:t>
      </w:r>
      <m:oMath>
        <m:r>
          <w:rPr>
            <w:rFonts w:ascii="Cambria Math" w:eastAsia="Calibri" w:hAnsi="Cambria Math" w:cs="Times New Roman"/>
            <w:noProof w:val="0"/>
            <w:color w:val="000000" w:themeColor="text1"/>
            <w:sz w:val="24"/>
            <w:szCs w:val="24"/>
          </w:rPr>
          <m:t>10%</m:t>
        </m:r>
      </m:oMath>
      <w:r w:rsidRPr="00B5050A">
        <w:rPr>
          <w:rFonts w:ascii="Times New Roman" w:eastAsia="Times New Roman" w:hAnsi="Times New Roman" w:cs="Times New Roman"/>
          <w:noProof w:val="0"/>
          <w:color w:val="000000" w:themeColor="text1"/>
          <w:sz w:val="24"/>
          <w:szCs w:val="24"/>
        </w:rPr>
        <w:t xml:space="preserve"> în cadrul unei promoții. După cele două modificări, prețul telefonului a devenit 2178 lei. Care a fost prețul inițial al telefonului înainte de modificări?</w:t>
      </w:r>
    </w:p>
    <w:p w14:paraId="24238C0A" w14:textId="77777777"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a) 2178 lei</w:t>
      </w:r>
    </w:p>
    <w:p w14:paraId="02C033FA" w14:textId="77777777"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b) 2156 lei</w:t>
      </w:r>
    </w:p>
    <w:p w14:paraId="2296B738" w14:textId="77777777"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c) 2400 lei</w:t>
      </w:r>
    </w:p>
    <w:p w14:paraId="0AFF9812" w14:textId="77777777"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d) 2200 lei</w:t>
      </w:r>
    </w:p>
    <w:p w14:paraId="0A79A1EA" w14:textId="77777777"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p>
    <w:p w14:paraId="77454A66" w14:textId="77777777" w:rsidR="00B5050A" w:rsidRPr="00B5050A" w:rsidRDefault="00B5050A" w:rsidP="00B5050A">
      <w:pPr>
        <w:numPr>
          <w:ilvl w:val="0"/>
          <w:numId w:val="4"/>
        </w:numPr>
        <w:contextualSpacing/>
        <w:rPr>
          <w:rFonts w:ascii="Times New Roman" w:eastAsia="Calibri" w:hAnsi="Times New Roman" w:cs="Times New Roman"/>
          <w:noProof w:val="0"/>
          <w:color w:val="000000" w:themeColor="text1"/>
          <w:sz w:val="24"/>
          <w:szCs w:val="24"/>
          <w:lang w:val="hu-HU"/>
        </w:rPr>
      </w:pPr>
      <w:r w:rsidRPr="00B5050A">
        <w:rPr>
          <w:rFonts w:ascii="Times New Roman" w:eastAsia="Times New Roman" w:hAnsi="Times New Roman" w:cs="Times New Roman"/>
          <w:noProof w:val="0"/>
          <w:color w:val="000000" w:themeColor="text1"/>
          <w:sz w:val="24"/>
          <w:szCs w:val="24"/>
        </w:rPr>
        <w:t>Pe o alee a fost amenajată o rondă de flori în formă de romb. Una dintre diagonele rombului este de 16 m, iar perimetrul său este de 40 m. Grădinarii doresc să semene gazon în această rondă de flori. Câți metri pătrați este aria rondei de flori?</w:t>
      </w:r>
    </w:p>
    <w:p w14:paraId="38441454" w14:textId="08E37BA3"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 xml:space="preserve">a) </w:t>
      </w:r>
      <m:oMath>
        <m:r>
          <w:rPr>
            <w:rFonts w:ascii="Cambria Math" w:eastAsia="Times New Roman" w:hAnsi="Cambria Math" w:cs="Times New Roman"/>
            <w:noProof w:val="0"/>
            <w:color w:val="000000" w:themeColor="text1"/>
            <w:sz w:val="24"/>
            <w:szCs w:val="24"/>
          </w:rPr>
          <m:t xml:space="preserve">192 </m:t>
        </m:r>
        <m:sSup>
          <m:sSupPr>
            <m:ctrlPr>
              <w:rPr>
                <w:rFonts w:ascii="Cambria Math" w:eastAsia="Times New Roman" w:hAnsi="Cambria Math" w:cs="Times New Roman"/>
                <w:i/>
                <w:noProof w:val="0"/>
                <w:color w:val="000000" w:themeColor="text1"/>
                <w:sz w:val="24"/>
                <w:szCs w:val="24"/>
              </w:rPr>
            </m:ctrlPr>
          </m:sSupPr>
          <m:e>
            <m:r>
              <w:rPr>
                <w:rFonts w:ascii="Cambria Math" w:eastAsia="Times New Roman" w:hAnsi="Cambria Math" w:cs="Times New Roman"/>
                <w:noProof w:val="0"/>
                <w:color w:val="000000" w:themeColor="text1"/>
                <w:sz w:val="24"/>
                <w:szCs w:val="24"/>
              </w:rPr>
              <m:t>m</m:t>
            </m:r>
          </m:e>
          <m:sup>
            <m:r>
              <w:rPr>
                <w:rFonts w:ascii="Cambria Math" w:eastAsia="Times New Roman" w:hAnsi="Cambria Math" w:cs="Times New Roman"/>
                <w:noProof w:val="0"/>
                <w:color w:val="000000" w:themeColor="text1"/>
                <w:sz w:val="24"/>
                <w:szCs w:val="24"/>
              </w:rPr>
              <m:t>2</m:t>
            </m:r>
          </m:sup>
        </m:sSup>
      </m:oMath>
    </w:p>
    <w:p w14:paraId="26CCBC4D" w14:textId="2ED3951C"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b)</w:t>
      </w:r>
      <w:r w:rsidRPr="00B5050A">
        <w:rPr>
          <w:rFonts w:ascii="Times New Roman" w:eastAsia="Times New Roman" w:hAnsi="Times New Roman" w:cs="Times New Roman"/>
          <w:i/>
          <w:noProof w:val="0"/>
          <w:color w:val="000000" w:themeColor="text1"/>
          <w:sz w:val="24"/>
          <w:szCs w:val="24"/>
        </w:rPr>
        <w:t xml:space="preserve"> </w:t>
      </w:r>
      <m:oMath>
        <m:r>
          <w:rPr>
            <w:rFonts w:ascii="Cambria Math" w:eastAsia="Times New Roman" w:hAnsi="Cambria Math" w:cs="Times New Roman"/>
            <w:noProof w:val="0"/>
            <w:color w:val="000000" w:themeColor="text1"/>
            <w:sz w:val="24"/>
            <w:szCs w:val="24"/>
          </w:rPr>
          <m:t xml:space="preserve">80 </m:t>
        </m:r>
        <m:sSup>
          <m:sSupPr>
            <m:ctrlPr>
              <w:rPr>
                <w:rFonts w:ascii="Cambria Math" w:eastAsia="Times New Roman" w:hAnsi="Cambria Math" w:cs="Times New Roman"/>
                <w:i/>
                <w:noProof w:val="0"/>
                <w:color w:val="000000" w:themeColor="text1"/>
                <w:sz w:val="24"/>
                <w:szCs w:val="24"/>
              </w:rPr>
            </m:ctrlPr>
          </m:sSupPr>
          <m:e>
            <m:r>
              <w:rPr>
                <w:rFonts w:ascii="Cambria Math" w:eastAsia="Times New Roman" w:hAnsi="Cambria Math" w:cs="Times New Roman"/>
                <w:noProof w:val="0"/>
                <w:color w:val="000000" w:themeColor="text1"/>
                <w:sz w:val="24"/>
                <w:szCs w:val="24"/>
              </w:rPr>
              <m:t>m</m:t>
            </m:r>
          </m:e>
          <m:sup>
            <m:r>
              <w:rPr>
                <w:rFonts w:ascii="Cambria Math" w:eastAsia="Times New Roman" w:hAnsi="Cambria Math" w:cs="Times New Roman"/>
                <w:noProof w:val="0"/>
                <w:color w:val="000000" w:themeColor="text1"/>
                <w:sz w:val="24"/>
                <w:szCs w:val="24"/>
              </w:rPr>
              <m:t>2</m:t>
            </m:r>
          </m:sup>
        </m:sSup>
      </m:oMath>
    </w:p>
    <w:p w14:paraId="17608B06" w14:textId="0214212B" w:rsidR="00B5050A" w:rsidRPr="00B5050A" w:rsidRDefault="00B5050A" w:rsidP="00B5050A">
      <w:pPr>
        <w:ind w:left="720"/>
        <w:contextualSpacing/>
        <w:rPr>
          <w:rFonts w:ascii="Times New Roman" w:eastAsia="Times New Roman" w:hAnsi="Times New Roman" w:cs="Times New Roman"/>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c)</w:t>
      </w:r>
      <w:r w:rsidRPr="00B5050A">
        <w:rPr>
          <w:rFonts w:ascii="Times New Roman" w:eastAsia="Times New Roman" w:hAnsi="Times New Roman" w:cs="Times New Roman"/>
          <w:i/>
          <w:noProof w:val="0"/>
          <w:color w:val="000000" w:themeColor="text1"/>
          <w:sz w:val="24"/>
          <w:szCs w:val="24"/>
        </w:rPr>
        <w:t xml:space="preserve"> </w:t>
      </w:r>
      <m:oMath>
        <m:r>
          <w:rPr>
            <w:rFonts w:ascii="Cambria Math" w:eastAsia="Times New Roman" w:hAnsi="Cambria Math" w:cs="Times New Roman"/>
            <w:noProof w:val="0"/>
            <w:color w:val="000000" w:themeColor="text1"/>
            <w:sz w:val="24"/>
            <w:szCs w:val="24"/>
          </w:rPr>
          <m:t xml:space="preserve">96 </m:t>
        </m:r>
        <m:sSup>
          <m:sSupPr>
            <m:ctrlPr>
              <w:rPr>
                <w:rFonts w:ascii="Cambria Math" w:eastAsia="Times New Roman" w:hAnsi="Cambria Math" w:cs="Times New Roman"/>
                <w:i/>
                <w:noProof w:val="0"/>
                <w:color w:val="000000" w:themeColor="text1"/>
                <w:sz w:val="24"/>
                <w:szCs w:val="24"/>
              </w:rPr>
            </m:ctrlPr>
          </m:sSupPr>
          <m:e>
            <m:r>
              <w:rPr>
                <w:rFonts w:ascii="Cambria Math" w:eastAsia="Times New Roman" w:hAnsi="Cambria Math" w:cs="Times New Roman"/>
                <w:noProof w:val="0"/>
                <w:color w:val="000000" w:themeColor="text1"/>
                <w:sz w:val="24"/>
                <w:szCs w:val="24"/>
              </w:rPr>
              <m:t>m</m:t>
            </m:r>
          </m:e>
          <m:sup>
            <m:r>
              <w:rPr>
                <w:rFonts w:ascii="Cambria Math" w:eastAsia="Times New Roman" w:hAnsi="Cambria Math" w:cs="Times New Roman"/>
                <w:noProof w:val="0"/>
                <w:color w:val="000000" w:themeColor="text1"/>
                <w:sz w:val="24"/>
                <w:szCs w:val="24"/>
              </w:rPr>
              <m:t>2</m:t>
            </m:r>
          </m:sup>
        </m:sSup>
      </m:oMath>
    </w:p>
    <w:p w14:paraId="6DC22FBB" w14:textId="2A4C7891" w:rsidR="00B5050A" w:rsidRPr="00B5050A" w:rsidRDefault="00B5050A" w:rsidP="00B5050A">
      <w:pPr>
        <w:ind w:left="720"/>
        <w:contextualSpacing/>
        <w:rPr>
          <w:rFonts w:ascii="Times New Roman" w:eastAsia="Times New Roman" w:hAnsi="Times New Roman" w:cs="Times New Roman"/>
          <w:i/>
          <w:noProof w:val="0"/>
          <w:color w:val="000000" w:themeColor="text1"/>
          <w:sz w:val="24"/>
          <w:szCs w:val="24"/>
        </w:rPr>
      </w:pPr>
      <w:r w:rsidRPr="00B5050A">
        <w:rPr>
          <w:rFonts w:ascii="Times New Roman" w:eastAsia="Times New Roman" w:hAnsi="Times New Roman" w:cs="Times New Roman"/>
          <w:noProof w:val="0"/>
          <w:color w:val="000000" w:themeColor="text1"/>
          <w:sz w:val="24"/>
          <w:szCs w:val="24"/>
        </w:rPr>
        <w:t>d)</w:t>
      </w:r>
      <w:r w:rsidRPr="00B5050A">
        <w:rPr>
          <w:rFonts w:ascii="Times New Roman" w:eastAsia="Times New Roman" w:hAnsi="Times New Roman" w:cs="Times New Roman"/>
          <w:i/>
          <w:noProof w:val="0"/>
          <w:color w:val="000000" w:themeColor="text1"/>
          <w:sz w:val="24"/>
          <w:szCs w:val="24"/>
        </w:rPr>
        <w:t xml:space="preserve"> </w:t>
      </w:r>
      <m:oMath>
        <m:r>
          <w:rPr>
            <w:rFonts w:ascii="Cambria Math" w:eastAsia="Times New Roman" w:hAnsi="Cambria Math" w:cs="Times New Roman"/>
            <w:noProof w:val="0"/>
            <w:color w:val="000000" w:themeColor="text1"/>
            <w:sz w:val="24"/>
            <w:szCs w:val="24"/>
          </w:rPr>
          <m:t xml:space="preserve">160 </m:t>
        </m:r>
        <m:sSup>
          <m:sSupPr>
            <m:ctrlPr>
              <w:rPr>
                <w:rFonts w:ascii="Cambria Math" w:eastAsia="Times New Roman" w:hAnsi="Cambria Math" w:cs="Times New Roman"/>
                <w:i/>
                <w:noProof w:val="0"/>
                <w:color w:val="000000" w:themeColor="text1"/>
                <w:sz w:val="24"/>
                <w:szCs w:val="24"/>
              </w:rPr>
            </m:ctrlPr>
          </m:sSupPr>
          <m:e>
            <m:r>
              <w:rPr>
                <w:rFonts w:ascii="Cambria Math" w:eastAsia="Times New Roman" w:hAnsi="Cambria Math" w:cs="Times New Roman"/>
                <w:noProof w:val="0"/>
                <w:color w:val="000000" w:themeColor="text1"/>
                <w:sz w:val="24"/>
                <w:szCs w:val="24"/>
              </w:rPr>
              <m:t>m</m:t>
            </m:r>
          </m:e>
          <m:sup>
            <m:r>
              <w:rPr>
                <w:rFonts w:ascii="Cambria Math" w:eastAsia="Times New Roman" w:hAnsi="Cambria Math" w:cs="Times New Roman"/>
                <w:noProof w:val="0"/>
                <w:color w:val="000000" w:themeColor="text1"/>
                <w:sz w:val="24"/>
                <w:szCs w:val="24"/>
              </w:rPr>
              <m:t>2</m:t>
            </m:r>
          </m:sup>
        </m:sSup>
      </m:oMath>
    </w:p>
    <w:p w14:paraId="4DAE0EDF" w14:textId="77777777" w:rsidR="00B5050A" w:rsidRPr="00B5050A" w:rsidRDefault="00B5050A" w:rsidP="00B5050A">
      <w:pPr>
        <w:ind w:left="720"/>
        <w:contextualSpacing/>
        <w:rPr>
          <w:rFonts w:ascii="Times New Roman" w:eastAsia="Calibri" w:hAnsi="Times New Roman" w:cs="Times New Roman"/>
          <w:noProof w:val="0"/>
          <w:color w:val="000000" w:themeColor="text1"/>
          <w:sz w:val="24"/>
          <w:szCs w:val="24"/>
          <w:lang w:val="hu-HU"/>
        </w:rPr>
      </w:pPr>
    </w:p>
    <w:p w14:paraId="297D5742" w14:textId="77777777" w:rsidR="00B5050A" w:rsidRPr="00B5050A" w:rsidRDefault="00B5050A" w:rsidP="00B5050A">
      <w:pPr>
        <w:numPr>
          <w:ilvl w:val="0"/>
          <w:numId w:val="4"/>
        </w:numPr>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Într-o fabrică se realizează un rezervor metalic în formă de prismă patrulateră regulată, care are latura bazei 16 dm și înălțimea de 13,5 dm. Inginerii proiectează și un rezervor în formă de cub, având același volum. Care va fi lungimea unei muchii a rezervorului proiectat în formă de cub?</w:t>
      </w:r>
    </w:p>
    <w:p w14:paraId="48893513" w14:textId="77777777" w:rsidR="00B5050A" w:rsidRPr="00B5050A" w:rsidRDefault="00B5050A" w:rsidP="00B5050A">
      <w:pPr>
        <w:ind w:left="720"/>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a) 4 dm</w:t>
      </w:r>
    </w:p>
    <w:p w14:paraId="52C5F949" w14:textId="77777777" w:rsidR="00B5050A" w:rsidRPr="00B5050A" w:rsidRDefault="00B5050A" w:rsidP="00B5050A">
      <w:pPr>
        <w:ind w:left="720"/>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b) 5 dm</w:t>
      </w:r>
    </w:p>
    <w:p w14:paraId="0FF94821" w14:textId="77777777" w:rsidR="00B5050A" w:rsidRPr="00B5050A" w:rsidRDefault="00B5050A" w:rsidP="00B5050A">
      <w:pPr>
        <w:ind w:left="720"/>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c) 6 dm</w:t>
      </w:r>
    </w:p>
    <w:p w14:paraId="6950CEF6" w14:textId="77777777" w:rsidR="00B5050A" w:rsidRPr="00B5050A" w:rsidRDefault="00B5050A" w:rsidP="00B5050A">
      <w:pPr>
        <w:ind w:left="720"/>
        <w:contextualSpacing/>
        <w:rPr>
          <w:rFonts w:ascii="Times New Roman" w:eastAsia="Calibri" w:hAnsi="Times New Roman" w:cs="Times New Roman"/>
          <w:noProof w:val="0"/>
          <w:color w:val="000000" w:themeColor="text1"/>
          <w:sz w:val="24"/>
          <w:szCs w:val="24"/>
          <w:lang w:val="hu-HU"/>
        </w:rPr>
      </w:pPr>
      <w:r w:rsidRPr="00B5050A">
        <w:rPr>
          <w:rFonts w:ascii="Times New Roman" w:eastAsia="Calibri" w:hAnsi="Times New Roman" w:cs="Times New Roman"/>
          <w:noProof w:val="0"/>
          <w:color w:val="000000" w:themeColor="text1"/>
          <w:sz w:val="24"/>
          <w:szCs w:val="24"/>
          <w:lang w:val="hu-HU"/>
        </w:rPr>
        <w:t>d) 9 dm</w:t>
      </w:r>
    </w:p>
    <w:p w14:paraId="18013B24" w14:textId="7A238142"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i/>
          <w:iCs/>
          <w:color w:val="000000" w:themeColor="text1"/>
          <w:sz w:val="24"/>
          <w:szCs w:val="24"/>
        </w:rPr>
      </w:pPr>
      <w:r w:rsidRPr="005E25CE">
        <w:rPr>
          <w:rFonts w:ascii="Times New Roman" w:hAnsi="Times New Roman" w:cs="Times New Roman"/>
          <w:bCs/>
          <w:color w:val="000000" w:themeColor="text1"/>
          <w:sz w:val="24"/>
          <w:szCs w:val="24"/>
        </w:rPr>
        <w:t>Capacitatea organismelor de a dezvolta caracteristici noi comparativ cu cele moștenite de la părinți se numește:</w:t>
      </w:r>
    </w:p>
    <w:p w14:paraId="02469EDC" w14:textId="77777777" w:rsidR="00445D21" w:rsidRPr="005E25CE" w:rsidRDefault="00445D21" w:rsidP="00984332">
      <w:pPr>
        <w:pStyle w:val="ListParagraph"/>
        <w:numPr>
          <w:ilvl w:val="1"/>
          <w:numId w:val="5"/>
        </w:numPr>
        <w:tabs>
          <w:tab w:val="left" w:pos="3468"/>
        </w:tabs>
        <w:spacing w:line="276" w:lineRule="auto"/>
        <w:ind w:left="1170" w:hanging="45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genetică</w:t>
      </w:r>
    </w:p>
    <w:p w14:paraId="6A491C09" w14:textId="77777777" w:rsidR="00445D21" w:rsidRPr="005E25CE" w:rsidRDefault="00445D21" w:rsidP="00984332">
      <w:pPr>
        <w:pStyle w:val="ListParagraph"/>
        <w:numPr>
          <w:ilvl w:val="1"/>
          <w:numId w:val="5"/>
        </w:numPr>
        <w:tabs>
          <w:tab w:val="left" w:pos="3468"/>
        </w:tabs>
        <w:spacing w:line="276" w:lineRule="auto"/>
        <w:ind w:left="1170" w:hanging="45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variabilitate</w:t>
      </w:r>
    </w:p>
    <w:p w14:paraId="11C5755E" w14:textId="77777777" w:rsidR="00445D21" w:rsidRPr="005E25CE" w:rsidRDefault="00445D21" w:rsidP="00984332">
      <w:pPr>
        <w:pStyle w:val="ListParagraph"/>
        <w:numPr>
          <w:ilvl w:val="1"/>
          <w:numId w:val="5"/>
        </w:numPr>
        <w:tabs>
          <w:tab w:val="left" w:pos="3468"/>
        </w:tabs>
        <w:spacing w:line="276" w:lineRule="auto"/>
        <w:ind w:left="1170" w:hanging="45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continuitate</w:t>
      </w:r>
    </w:p>
    <w:p w14:paraId="5F34576F" w14:textId="77777777" w:rsidR="00445D21" w:rsidRPr="005E25CE" w:rsidRDefault="00445D21" w:rsidP="00984332">
      <w:pPr>
        <w:pStyle w:val="ListParagraph"/>
        <w:numPr>
          <w:ilvl w:val="1"/>
          <w:numId w:val="5"/>
        </w:numPr>
        <w:tabs>
          <w:tab w:val="left" w:pos="3468"/>
        </w:tabs>
        <w:spacing w:line="276" w:lineRule="auto"/>
        <w:ind w:left="1170" w:hanging="45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ereditate</w:t>
      </w:r>
    </w:p>
    <w:p w14:paraId="760B37AE" w14:textId="395552C0"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Analizează imaginea de mai jos care reprezintă modul de transmitere a sexului. Dacă o familie ar avea 16 copii, câte fete și câți băieți ar fi probabil să aibă?</w:t>
      </w:r>
    </w:p>
    <w:p w14:paraId="2763FFCE" w14:textId="77777777" w:rsidR="00445D21" w:rsidRPr="005E25CE" w:rsidRDefault="00445D21" w:rsidP="00984332">
      <w:pPr>
        <w:pStyle w:val="ListParagraph"/>
        <w:numPr>
          <w:ilvl w:val="1"/>
          <w:numId w:val="6"/>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16 fete</w:t>
      </w:r>
    </w:p>
    <w:p w14:paraId="42594366" w14:textId="195463F9" w:rsidR="00445D21" w:rsidRPr="005E25CE" w:rsidRDefault="005E25CE" w:rsidP="00984332">
      <w:pPr>
        <w:pStyle w:val="ListParagraph"/>
        <w:numPr>
          <w:ilvl w:val="1"/>
          <w:numId w:val="6"/>
        </w:numPr>
        <w:tabs>
          <w:tab w:val="left" w:pos="3468"/>
        </w:tabs>
        <w:spacing w:line="276" w:lineRule="auto"/>
        <w:ind w:left="1170"/>
        <w:jc w:val="both"/>
        <w:rPr>
          <w:rFonts w:ascii="Times New Roman" w:hAnsi="Times New Roman" w:cs="Times New Roman"/>
          <w:bCs/>
          <w:color w:val="000000" w:themeColor="text1"/>
          <w:sz w:val="24"/>
          <w:szCs w:val="24"/>
        </w:rPr>
      </w:pPr>
      <w:bookmarkStart w:id="0" w:name="_GoBack"/>
      <w:r w:rsidRPr="005E25CE">
        <w:rPr>
          <w:color w:val="000000" w:themeColor="text1"/>
        </w:rPr>
        <w:drawing>
          <wp:anchor distT="0" distB="0" distL="114300" distR="114300" simplePos="0" relativeHeight="251659264" behindDoc="1" locked="0" layoutInCell="1" allowOverlap="1" wp14:anchorId="4500FFBF" wp14:editId="79FB2B5F">
            <wp:simplePos x="0" y="0"/>
            <wp:positionH relativeFrom="column">
              <wp:posOffset>2827020</wp:posOffset>
            </wp:positionH>
            <wp:positionV relativeFrom="paragraph">
              <wp:posOffset>-1905</wp:posOffset>
            </wp:positionV>
            <wp:extent cx="2263140" cy="959485"/>
            <wp:effectExtent l="0" t="0" r="3810" b="0"/>
            <wp:wrapTight wrapText="bothSides">
              <wp:wrapPolygon edited="0">
                <wp:start x="0" y="0"/>
                <wp:lineTo x="0" y="21014"/>
                <wp:lineTo x="21455" y="21014"/>
                <wp:lineTo x="21455" y="0"/>
                <wp:lineTo x="0" y="0"/>
              </wp:wrapPolygon>
            </wp:wrapTight>
            <wp:docPr id="12417123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3140" cy="959485"/>
                    </a:xfrm>
                    <a:prstGeom prst="rect">
                      <a:avLst/>
                    </a:prstGeom>
                    <a:noFill/>
                  </pic:spPr>
                </pic:pic>
              </a:graphicData>
            </a:graphic>
            <wp14:sizeRelH relativeFrom="margin">
              <wp14:pctWidth>0</wp14:pctWidth>
            </wp14:sizeRelH>
            <wp14:sizeRelV relativeFrom="margin">
              <wp14:pctHeight>0</wp14:pctHeight>
            </wp14:sizeRelV>
          </wp:anchor>
        </w:drawing>
      </w:r>
      <w:bookmarkEnd w:id="0"/>
      <w:r w:rsidR="00445D21" w:rsidRPr="005E25CE">
        <w:rPr>
          <w:rFonts w:ascii="Times New Roman" w:hAnsi="Times New Roman" w:cs="Times New Roman"/>
          <w:bCs/>
          <w:color w:val="000000" w:themeColor="text1"/>
          <w:sz w:val="24"/>
          <w:szCs w:val="24"/>
        </w:rPr>
        <w:t>12 fete și 4 băieți</w:t>
      </w:r>
    </w:p>
    <w:p w14:paraId="757B776B" w14:textId="77777777" w:rsidR="00445D21" w:rsidRPr="005E25CE" w:rsidRDefault="00445D21" w:rsidP="00984332">
      <w:pPr>
        <w:pStyle w:val="ListParagraph"/>
        <w:numPr>
          <w:ilvl w:val="1"/>
          <w:numId w:val="6"/>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 xml:space="preserve">8 fete și 8 băieți      </w:t>
      </w:r>
    </w:p>
    <w:p w14:paraId="1CA13C22" w14:textId="77777777" w:rsidR="00445D21" w:rsidRPr="005E25CE" w:rsidRDefault="00445D21" w:rsidP="00984332">
      <w:pPr>
        <w:pStyle w:val="ListParagraph"/>
        <w:numPr>
          <w:ilvl w:val="1"/>
          <w:numId w:val="6"/>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 xml:space="preserve">4 fete și 12 băieți </w:t>
      </w:r>
    </w:p>
    <w:p w14:paraId="708CAC5B" w14:textId="77777777" w:rsidR="00445D21" w:rsidRPr="005E25CE" w:rsidRDefault="00445D21" w:rsidP="00984332">
      <w:pPr>
        <w:pStyle w:val="ListParagraph"/>
        <w:tabs>
          <w:tab w:val="left" w:pos="3468"/>
        </w:tabs>
        <w:spacing w:line="276" w:lineRule="auto"/>
        <w:ind w:left="1170"/>
        <w:jc w:val="both"/>
        <w:rPr>
          <w:rFonts w:ascii="Times New Roman" w:hAnsi="Times New Roman" w:cs="Times New Roman"/>
          <w:bCs/>
          <w:color w:val="000000" w:themeColor="text1"/>
          <w:sz w:val="24"/>
          <w:szCs w:val="24"/>
        </w:rPr>
      </w:pPr>
    </w:p>
    <w:p w14:paraId="490627D2" w14:textId="77777777" w:rsidR="00445D21" w:rsidRPr="005E25CE" w:rsidRDefault="00445D21" w:rsidP="00445D21">
      <w:pPr>
        <w:tabs>
          <w:tab w:val="left" w:pos="3468"/>
        </w:tabs>
        <w:spacing w:line="276" w:lineRule="auto"/>
        <w:jc w:val="both"/>
        <w:rPr>
          <w:rFonts w:ascii="Times New Roman" w:hAnsi="Times New Roman" w:cs="Times New Roman"/>
          <w:bCs/>
          <w:color w:val="000000" w:themeColor="text1"/>
          <w:sz w:val="24"/>
          <w:szCs w:val="24"/>
        </w:rPr>
      </w:pPr>
    </w:p>
    <w:p w14:paraId="5FBD0E40" w14:textId="77777777"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Alege varianta corectă referitoare la asocierea noțiunilor din cele două coloane:</w:t>
      </w:r>
    </w:p>
    <w:tbl>
      <w:tblPr>
        <w:tblW w:w="9639" w:type="dxa"/>
        <w:tblLook w:val="04A0" w:firstRow="1" w:lastRow="0" w:firstColumn="1" w:lastColumn="0" w:noHBand="0" w:noVBand="1"/>
      </w:tblPr>
      <w:tblGrid>
        <w:gridCol w:w="2694"/>
        <w:gridCol w:w="6945"/>
      </w:tblGrid>
      <w:tr w:rsidR="005E25CE" w:rsidRPr="005E25CE" w14:paraId="52959073" w14:textId="77777777" w:rsidTr="009F35CA">
        <w:tc>
          <w:tcPr>
            <w:tcW w:w="2694" w:type="dxa"/>
          </w:tcPr>
          <w:p w14:paraId="72D89C5E"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 Australopitecus sp.</w:t>
            </w:r>
          </w:p>
          <w:p w14:paraId="7AF3AA4C"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p>
        </w:tc>
        <w:tc>
          <w:tcPr>
            <w:tcW w:w="6945" w:type="dxa"/>
          </w:tcPr>
          <w:p w14:paraId="70D91207"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 Primii oameni care controlau focul, îl foloseau pentru a găti carnea și aveau unelte complexe.</w:t>
            </w:r>
          </w:p>
        </w:tc>
      </w:tr>
      <w:tr w:rsidR="005E25CE" w:rsidRPr="005E25CE" w14:paraId="3200DED7" w14:textId="77777777" w:rsidTr="009F35CA">
        <w:tc>
          <w:tcPr>
            <w:tcW w:w="2694" w:type="dxa"/>
          </w:tcPr>
          <w:p w14:paraId="4ED379FF"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2. Homo habilis</w:t>
            </w:r>
          </w:p>
          <w:p w14:paraId="21FC0CE5"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p>
        </w:tc>
        <w:tc>
          <w:tcPr>
            <w:tcW w:w="6945" w:type="dxa"/>
          </w:tcPr>
          <w:p w14:paraId="5D877E30"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b. Aveau mers biped, cu numeroase modificări ale scheletului.</w:t>
            </w:r>
          </w:p>
        </w:tc>
      </w:tr>
      <w:tr w:rsidR="005E25CE" w:rsidRPr="005E25CE" w14:paraId="6B4B0073" w14:textId="77777777" w:rsidTr="009F35CA">
        <w:tc>
          <w:tcPr>
            <w:tcW w:w="2694" w:type="dxa"/>
          </w:tcPr>
          <w:p w14:paraId="6671AB0E"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3. Homo erectus</w:t>
            </w:r>
          </w:p>
        </w:tc>
        <w:tc>
          <w:tcPr>
            <w:tcW w:w="6945" w:type="dxa"/>
          </w:tcPr>
          <w:p w14:paraId="31BC26D5"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 Primii oameni care și-au croit haine, deoarece trăiau în medii glaciare, formau comunități mici, foloseau limbaj și aveau ritualuri.</w:t>
            </w:r>
          </w:p>
          <w:p w14:paraId="1A2A7EB1"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p>
        </w:tc>
      </w:tr>
      <w:tr w:rsidR="005E25CE" w:rsidRPr="005E25CE" w14:paraId="492E642F" w14:textId="77777777" w:rsidTr="009F35CA">
        <w:tc>
          <w:tcPr>
            <w:tcW w:w="2694" w:type="dxa"/>
          </w:tcPr>
          <w:p w14:paraId="375D25CD"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4. Homo sapiens neandertalis</w:t>
            </w:r>
          </w:p>
        </w:tc>
        <w:tc>
          <w:tcPr>
            <w:tcW w:w="6945" w:type="dxa"/>
          </w:tcPr>
          <w:p w14:paraId="0B800437"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d. Se crede că este prima specie care a construit unelte de piatră.</w:t>
            </w:r>
          </w:p>
        </w:tc>
      </w:tr>
      <w:tr w:rsidR="005E25CE" w:rsidRPr="005E25CE" w14:paraId="0B8D5CEA" w14:textId="77777777" w:rsidTr="009F35CA">
        <w:tc>
          <w:tcPr>
            <w:tcW w:w="2694" w:type="dxa"/>
          </w:tcPr>
          <w:p w14:paraId="13C62D61"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p>
          <w:p w14:paraId="34C78E99"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5. Homo sapiens</w:t>
            </w:r>
          </w:p>
          <w:p w14:paraId="66B64B70"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p>
        </w:tc>
        <w:tc>
          <w:tcPr>
            <w:tcW w:w="6945" w:type="dxa"/>
          </w:tcPr>
          <w:p w14:paraId="7A78E8F1" w14:textId="77777777"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e. Trăiau în comunități ce depășeau 120 de indivizi, au dezvoltat limbajul, aveau gândire abstractă, au transformat mediul domesticind animale, cultivând pământul, construind adăposturi.</w:t>
            </w:r>
          </w:p>
        </w:tc>
      </w:tr>
    </w:tbl>
    <w:p w14:paraId="49323E1F" w14:textId="77777777" w:rsidR="00445D21" w:rsidRPr="005E25CE" w:rsidRDefault="00445D21" w:rsidP="00984332">
      <w:pPr>
        <w:pStyle w:val="ListParagraph"/>
        <w:numPr>
          <w:ilvl w:val="1"/>
          <w:numId w:val="7"/>
        </w:numPr>
        <w:tabs>
          <w:tab w:val="left" w:pos="3468"/>
        </w:tabs>
        <w:spacing w:line="276" w:lineRule="auto"/>
        <w:ind w:left="108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1a, 2b, 3c, 4d, 5e</w:t>
      </w:r>
    </w:p>
    <w:p w14:paraId="2785FF2F" w14:textId="77777777" w:rsidR="00445D21" w:rsidRPr="005E25CE" w:rsidRDefault="00445D21" w:rsidP="00984332">
      <w:pPr>
        <w:pStyle w:val="ListParagraph"/>
        <w:numPr>
          <w:ilvl w:val="1"/>
          <w:numId w:val="7"/>
        </w:numPr>
        <w:tabs>
          <w:tab w:val="left" w:pos="3468"/>
        </w:tabs>
        <w:spacing w:line="276" w:lineRule="auto"/>
        <w:ind w:left="108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1e, 2a, 3b, 4d, 5c</w:t>
      </w:r>
    </w:p>
    <w:p w14:paraId="5A9B7255" w14:textId="77777777" w:rsidR="00445D21" w:rsidRPr="005E25CE" w:rsidRDefault="00445D21" w:rsidP="00984332">
      <w:pPr>
        <w:pStyle w:val="ListParagraph"/>
        <w:numPr>
          <w:ilvl w:val="1"/>
          <w:numId w:val="7"/>
        </w:numPr>
        <w:tabs>
          <w:tab w:val="left" w:pos="3468"/>
        </w:tabs>
        <w:spacing w:line="276" w:lineRule="auto"/>
        <w:ind w:left="108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1b, 2d, 3a, 4c, 5e</w:t>
      </w:r>
    </w:p>
    <w:p w14:paraId="187E12EE" w14:textId="77777777" w:rsidR="00445D21" w:rsidRPr="005E25CE" w:rsidRDefault="00445D21" w:rsidP="00984332">
      <w:pPr>
        <w:pStyle w:val="ListParagraph"/>
        <w:numPr>
          <w:ilvl w:val="1"/>
          <w:numId w:val="7"/>
        </w:numPr>
        <w:tabs>
          <w:tab w:val="left" w:pos="3468"/>
        </w:tabs>
        <w:spacing w:line="276" w:lineRule="auto"/>
        <w:ind w:left="108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1b, 2e, 3d, 4c, 5a</w:t>
      </w:r>
    </w:p>
    <w:p w14:paraId="37A8E517" w14:textId="5F23AE76"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Ploile acide au pH-ul:</w:t>
      </w:r>
    </w:p>
    <w:p w14:paraId="656978C6" w14:textId="77777777" w:rsidR="00445D21" w:rsidRPr="005E25CE" w:rsidRDefault="00445D21" w:rsidP="00984332">
      <w:pPr>
        <w:pStyle w:val="ListParagraph"/>
        <w:numPr>
          <w:ilvl w:val="1"/>
          <w:numId w:val="8"/>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mai mare de 7</w:t>
      </w:r>
    </w:p>
    <w:p w14:paraId="1A4B2078" w14:textId="77777777" w:rsidR="00445D21" w:rsidRPr="005E25CE" w:rsidRDefault="00445D21" w:rsidP="00984332">
      <w:pPr>
        <w:pStyle w:val="ListParagraph"/>
        <w:numPr>
          <w:ilvl w:val="1"/>
          <w:numId w:val="8"/>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între 6,3 și 7,2</w:t>
      </w:r>
    </w:p>
    <w:p w14:paraId="4F295B95" w14:textId="77777777" w:rsidR="00445D21" w:rsidRPr="005E25CE" w:rsidRDefault="00445D21" w:rsidP="00984332">
      <w:pPr>
        <w:pStyle w:val="ListParagraph"/>
        <w:numPr>
          <w:ilvl w:val="1"/>
          <w:numId w:val="8"/>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sub 5,6</w:t>
      </w:r>
    </w:p>
    <w:p w14:paraId="00AB419E" w14:textId="77777777" w:rsidR="00445D21" w:rsidRPr="005E25CE" w:rsidRDefault="00445D21" w:rsidP="00984332">
      <w:pPr>
        <w:pStyle w:val="ListParagraph"/>
        <w:numPr>
          <w:ilvl w:val="1"/>
          <w:numId w:val="8"/>
        </w:numPr>
        <w:tabs>
          <w:tab w:val="left" w:pos="3468"/>
        </w:tabs>
        <w:spacing w:line="276" w:lineRule="auto"/>
        <w:ind w:left="1170"/>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nu au pH</w:t>
      </w:r>
    </w:p>
    <w:p w14:paraId="5A63234A" w14:textId="5B647B9A" w:rsidR="00445D21" w:rsidRPr="005E25CE" w:rsidRDefault="00445D21" w:rsidP="00445D21">
      <w:pPr>
        <w:pStyle w:val="ListParagraph"/>
        <w:numPr>
          <w:ilvl w:val="0"/>
          <w:numId w:val="4"/>
        </w:numPr>
        <w:spacing w:line="276" w:lineRule="auto"/>
        <w:jc w:val="both"/>
        <w:rPr>
          <w:rFonts w:ascii="Times New Roman" w:eastAsia="Calibri" w:hAnsi="Times New Roman" w:cs="Times New Roman"/>
          <w:color w:val="000000" w:themeColor="text1"/>
          <w:sz w:val="24"/>
          <w:szCs w:val="24"/>
        </w:rPr>
      </w:pPr>
      <w:r w:rsidRPr="005E25CE">
        <w:rPr>
          <w:rFonts w:ascii="Times New Roman" w:eastAsia="Calibri" w:hAnsi="Times New Roman" w:cs="Times New Roman"/>
          <w:color w:val="000000" w:themeColor="text1"/>
          <w:sz w:val="24"/>
          <w:szCs w:val="24"/>
        </w:rPr>
        <w:t>Un minereu de 500 g conține 80% oxid de fier și 20% impurități. Ce masă de oxid de fier conține?</w:t>
      </w:r>
    </w:p>
    <w:p w14:paraId="284DB523" w14:textId="77777777" w:rsidR="00445D21" w:rsidRPr="00445D21" w:rsidRDefault="00445D21" w:rsidP="00984332">
      <w:pPr>
        <w:numPr>
          <w:ilvl w:val="0"/>
          <w:numId w:val="11"/>
        </w:numPr>
        <w:spacing w:line="276" w:lineRule="auto"/>
        <w:ind w:left="108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100 g</w:t>
      </w:r>
    </w:p>
    <w:p w14:paraId="482ACA32" w14:textId="77777777" w:rsidR="00445D21" w:rsidRPr="00445D21" w:rsidRDefault="00445D21" w:rsidP="00984332">
      <w:pPr>
        <w:numPr>
          <w:ilvl w:val="0"/>
          <w:numId w:val="11"/>
        </w:numPr>
        <w:spacing w:line="276" w:lineRule="auto"/>
        <w:ind w:left="108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200 g</w:t>
      </w:r>
    </w:p>
    <w:p w14:paraId="2C9BA8C5" w14:textId="77777777" w:rsidR="00445D21" w:rsidRPr="00445D21" w:rsidRDefault="00445D21" w:rsidP="00984332">
      <w:pPr>
        <w:numPr>
          <w:ilvl w:val="0"/>
          <w:numId w:val="11"/>
        </w:numPr>
        <w:spacing w:line="276" w:lineRule="auto"/>
        <w:ind w:left="108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300 g</w:t>
      </w:r>
    </w:p>
    <w:p w14:paraId="6AA667C7" w14:textId="77777777" w:rsidR="00445D21" w:rsidRPr="00445D21" w:rsidRDefault="00445D21" w:rsidP="00984332">
      <w:pPr>
        <w:numPr>
          <w:ilvl w:val="0"/>
          <w:numId w:val="11"/>
        </w:numPr>
        <w:spacing w:line="276" w:lineRule="auto"/>
        <w:ind w:left="1080"/>
        <w:contextualSpacing/>
        <w:jc w:val="both"/>
        <w:rPr>
          <w:rFonts w:ascii="Times New Roman" w:eastAsia="Calibri" w:hAnsi="Times New Roman" w:cs="Times New Roman"/>
          <w:bCs/>
          <w:color w:val="000000" w:themeColor="text1"/>
          <w:sz w:val="24"/>
          <w:szCs w:val="24"/>
        </w:rPr>
      </w:pPr>
      <w:r w:rsidRPr="00445D21">
        <w:rPr>
          <w:rFonts w:ascii="Times New Roman" w:eastAsia="Calibri" w:hAnsi="Times New Roman" w:cs="Times New Roman"/>
          <w:bCs/>
          <w:color w:val="000000" w:themeColor="text1"/>
          <w:sz w:val="24"/>
          <w:szCs w:val="24"/>
        </w:rPr>
        <w:t>400 g</w:t>
      </w:r>
    </w:p>
    <w:p w14:paraId="0CE831CF" w14:textId="77777777" w:rsidR="00445D21" w:rsidRPr="00445D21" w:rsidRDefault="00445D21" w:rsidP="00445D21">
      <w:pPr>
        <w:numPr>
          <w:ilvl w:val="0"/>
          <w:numId w:val="4"/>
        </w:numPr>
        <w:spacing w:line="276" w:lineRule="auto"/>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Într-un centru de pregătire pentru salvamontiști se produce oxigen printr-o reacție chimică. Conform calculelor, instalația ar trebui să furnizeze 200 g de oxigen. După încheierea procesului, tehnicienii au colectat doar 170 g de oxigen. Care este randamentul reacției?</w:t>
      </w:r>
    </w:p>
    <w:p w14:paraId="42CB96FC" w14:textId="77777777" w:rsidR="00445D21" w:rsidRPr="00445D21" w:rsidRDefault="00445D21" w:rsidP="00984332">
      <w:pPr>
        <w:numPr>
          <w:ilvl w:val="0"/>
          <w:numId w:val="12"/>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75%</w:t>
      </w:r>
    </w:p>
    <w:p w14:paraId="176C11A6" w14:textId="77777777" w:rsidR="00445D21" w:rsidRPr="00445D21" w:rsidRDefault="00445D21" w:rsidP="00984332">
      <w:pPr>
        <w:numPr>
          <w:ilvl w:val="0"/>
          <w:numId w:val="12"/>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80%</w:t>
      </w:r>
    </w:p>
    <w:p w14:paraId="27EDC773" w14:textId="77777777" w:rsidR="00445D21" w:rsidRPr="00445D21" w:rsidRDefault="00445D21" w:rsidP="00984332">
      <w:pPr>
        <w:numPr>
          <w:ilvl w:val="0"/>
          <w:numId w:val="12"/>
        </w:numPr>
        <w:tabs>
          <w:tab w:val="left" w:pos="1170"/>
        </w:tabs>
        <w:spacing w:line="276" w:lineRule="auto"/>
        <w:ind w:left="1170"/>
        <w:contextualSpacing/>
        <w:jc w:val="both"/>
        <w:rPr>
          <w:rFonts w:ascii="Times New Roman" w:eastAsia="Calibri" w:hAnsi="Times New Roman" w:cs="Times New Roman"/>
          <w:bCs/>
          <w:color w:val="000000" w:themeColor="text1"/>
          <w:sz w:val="24"/>
          <w:szCs w:val="24"/>
        </w:rPr>
      </w:pPr>
      <w:r w:rsidRPr="00445D21">
        <w:rPr>
          <w:rFonts w:ascii="Times New Roman" w:eastAsia="Calibri" w:hAnsi="Times New Roman" w:cs="Times New Roman"/>
          <w:bCs/>
          <w:color w:val="000000" w:themeColor="text1"/>
          <w:sz w:val="24"/>
          <w:szCs w:val="24"/>
        </w:rPr>
        <w:t>85%</w:t>
      </w:r>
    </w:p>
    <w:p w14:paraId="68095ED1" w14:textId="77777777" w:rsidR="00445D21" w:rsidRPr="00445D21" w:rsidRDefault="00445D21" w:rsidP="00984332">
      <w:pPr>
        <w:numPr>
          <w:ilvl w:val="0"/>
          <w:numId w:val="12"/>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90%</w:t>
      </w:r>
    </w:p>
    <w:p w14:paraId="4A87622C" w14:textId="77777777" w:rsidR="00445D21" w:rsidRPr="00445D21" w:rsidRDefault="00445D21" w:rsidP="00445D21">
      <w:pPr>
        <w:numPr>
          <w:ilvl w:val="0"/>
          <w:numId w:val="4"/>
        </w:numPr>
        <w:spacing w:line="276" w:lineRule="auto"/>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lastRenderedPageBreak/>
        <w:t>După o masă copioasă, un adolescent acuză arsuri gastrice. Medicul îi recomandă un medicamet care conține hidroxid de magneziu. Substanța neutralizează excesul de acid clorhidric din stomac. Ce tip de reacție are loc?</w:t>
      </w:r>
    </w:p>
    <w:p w14:paraId="46CE218D" w14:textId="77777777" w:rsidR="00445D21" w:rsidRPr="00445D21" w:rsidRDefault="00445D21" w:rsidP="00984332">
      <w:pPr>
        <w:numPr>
          <w:ilvl w:val="0"/>
          <w:numId w:val="13"/>
        </w:numPr>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substituție</w:t>
      </w:r>
    </w:p>
    <w:p w14:paraId="6CEA09D1" w14:textId="77777777" w:rsidR="00445D21" w:rsidRPr="00445D21" w:rsidRDefault="00445D21" w:rsidP="00984332">
      <w:pPr>
        <w:numPr>
          <w:ilvl w:val="0"/>
          <w:numId w:val="13"/>
        </w:numPr>
        <w:spacing w:line="276" w:lineRule="auto"/>
        <w:ind w:left="1170"/>
        <w:contextualSpacing/>
        <w:jc w:val="both"/>
        <w:rPr>
          <w:rFonts w:ascii="Times New Roman" w:eastAsia="Calibri" w:hAnsi="Times New Roman" w:cs="Times New Roman"/>
          <w:bCs/>
          <w:color w:val="000000" w:themeColor="text1"/>
          <w:sz w:val="24"/>
          <w:szCs w:val="24"/>
        </w:rPr>
      </w:pPr>
      <w:r w:rsidRPr="00445D21">
        <w:rPr>
          <w:rFonts w:ascii="Times New Roman" w:eastAsia="Calibri" w:hAnsi="Times New Roman" w:cs="Times New Roman"/>
          <w:bCs/>
          <w:color w:val="000000" w:themeColor="text1"/>
          <w:sz w:val="24"/>
          <w:szCs w:val="24"/>
        </w:rPr>
        <w:t>neutralizare</w:t>
      </w:r>
    </w:p>
    <w:p w14:paraId="698790D5" w14:textId="77777777" w:rsidR="00445D21" w:rsidRPr="00445D21" w:rsidRDefault="00445D21" w:rsidP="00984332">
      <w:pPr>
        <w:numPr>
          <w:ilvl w:val="0"/>
          <w:numId w:val="13"/>
        </w:numPr>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oxidare</w:t>
      </w:r>
    </w:p>
    <w:p w14:paraId="10CC299A" w14:textId="77777777" w:rsidR="00445D21" w:rsidRPr="00445D21" w:rsidRDefault="00445D21" w:rsidP="00984332">
      <w:pPr>
        <w:numPr>
          <w:ilvl w:val="0"/>
          <w:numId w:val="13"/>
        </w:numPr>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combustie</w:t>
      </w:r>
    </w:p>
    <w:p w14:paraId="0364B3D8" w14:textId="77777777" w:rsidR="00445D21" w:rsidRPr="00445D21" w:rsidRDefault="00445D21" w:rsidP="00445D21">
      <w:pPr>
        <w:numPr>
          <w:ilvl w:val="0"/>
          <w:numId w:val="4"/>
        </w:numPr>
        <w:spacing w:line="276" w:lineRule="auto"/>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 xml:space="preserve">În fabricarea cimentului are loc reacția: </w:t>
      </w:r>
    </w:p>
    <w:p w14:paraId="4954101A" w14:textId="77777777" w:rsidR="00445D21" w:rsidRPr="00445D21" w:rsidRDefault="00445D21" w:rsidP="00445D21">
      <w:pPr>
        <w:spacing w:line="276" w:lineRule="auto"/>
        <w:ind w:left="720"/>
        <w:contextualSpacing/>
        <w:jc w:val="center"/>
        <w:rPr>
          <w:rFonts w:ascii="Times New Roman" w:eastAsia="Calibri" w:hAnsi="Times New Roman" w:cs="Times New Roman"/>
          <w:i/>
          <w:iCs/>
          <w:color w:val="000000" w:themeColor="text1"/>
          <w:sz w:val="24"/>
          <w:szCs w:val="24"/>
        </w:rPr>
      </w:pPr>
      <w:r w:rsidRPr="00445D21">
        <w:rPr>
          <w:rFonts w:ascii="Times New Roman" w:eastAsia="Calibri" w:hAnsi="Times New Roman" w:cs="Times New Roman"/>
          <w:i/>
          <w:iCs/>
          <w:color w:val="000000" w:themeColor="text1"/>
          <w:sz w:val="24"/>
          <w:szCs w:val="24"/>
        </w:rPr>
        <w:t>CaCO</w:t>
      </w:r>
      <w:r w:rsidRPr="00445D21">
        <w:rPr>
          <w:rFonts w:ascii="Times New Roman" w:eastAsia="Calibri" w:hAnsi="Times New Roman" w:cs="Times New Roman"/>
          <w:i/>
          <w:iCs/>
          <w:color w:val="000000" w:themeColor="text1"/>
          <w:sz w:val="24"/>
          <w:szCs w:val="24"/>
          <w:vertAlign w:val="subscript"/>
        </w:rPr>
        <w:t>3</w:t>
      </w:r>
      <w:r w:rsidRPr="00445D21">
        <w:rPr>
          <w:rFonts w:ascii="Times New Roman" w:eastAsia="Calibri" w:hAnsi="Times New Roman" w:cs="Times New Roman"/>
          <w:i/>
          <w:iCs/>
          <w:color w:val="000000" w:themeColor="text1"/>
          <w:sz w:val="24"/>
          <w:szCs w:val="24"/>
        </w:rPr>
        <w:t xml:space="preserve"> = CaO + CO</w:t>
      </w:r>
      <w:r w:rsidRPr="00445D21">
        <w:rPr>
          <w:rFonts w:ascii="Times New Roman" w:eastAsia="Calibri" w:hAnsi="Times New Roman" w:cs="Times New Roman"/>
          <w:i/>
          <w:iCs/>
          <w:color w:val="000000" w:themeColor="text1"/>
          <w:sz w:val="24"/>
          <w:szCs w:val="24"/>
          <w:vertAlign w:val="subscript"/>
        </w:rPr>
        <w:t>2</w:t>
      </w:r>
    </w:p>
    <w:p w14:paraId="38FA9CD9" w14:textId="77777777" w:rsidR="00445D21" w:rsidRPr="00445D21" w:rsidRDefault="00445D21" w:rsidP="00445D21">
      <w:pPr>
        <w:spacing w:line="276" w:lineRule="auto"/>
        <w:ind w:left="72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Se cunosc: A</w:t>
      </w:r>
      <w:r w:rsidRPr="00445D21">
        <w:rPr>
          <w:rFonts w:ascii="Times New Roman" w:eastAsia="Calibri" w:hAnsi="Times New Roman" w:cs="Times New Roman"/>
          <w:color w:val="000000" w:themeColor="text1"/>
          <w:sz w:val="24"/>
          <w:szCs w:val="24"/>
          <w:vertAlign w:val="subscript"/>
        </w:rPr>
        <w:t>Ca</w:t>
      </w:r>
      <w:r w:rsidRPr="00445D21">
        <w:rPr>
          <w:rFonts w:ascii="Times New Roman" w:eastAsia="Calibri" w:hAnsi="Times New Roman" w:cs="Times New Roman"/>
          <w:color w:val="000000" w:themeColor="text1"/>
          <w:sz w:val="24"/>
          <w:szCs w:val="24"/>
        </w:rPr>
        <w:t xml:space="preserve"> = 40; A</w:t>
      </w:r>
      <w:r w:rsidRPr="00445D21">
        <w:rPr>
          <w:rFonts w:ascii="Times New Roman" w:eastAsia="Calibri" w:hAnsi="Times New Roman" w:cs="Times New Roman"/>
          <w:color w:val="000000" w:themeColor="text1"/>
          <w:sz w:val="24"/>
          <w:szCs w:val="24"/>
          <w:vertAlign w:val="subscript"/>
        </w:rPr>
        <w:t>C</w:t>
      </w:r>
      <w:r w:rsidRPr="00445D21">
        <w:rPr>
          <w:rFonts w:ascii="Times New Roman" w:eastAsia="Calibri" w:hAnsi="Times New Roman" w:cs="Times New Roman"/>
          <w:color w:val="000000" w:themeColor="text1"/>
          <w:sz w:val="24"/>
          <w:szCs w:val="24"/>
        </w:rPr>
        <w:t xml:space="preserve"> = 12; A</w:t>
      </w:r>
      <w:r w:rsidRPr="00445D21">
        <w:rPr>
          <w:rFonts w:ascii="Times New Roman" w:eastAsia="Calibri" w:hAnsi="Times New Roman" w:cs="Times New Roman"/>
          <w:color w:val="000000" w:themeColor="text1"/>
          <w:sz w:val="24"/>
          <w:szCs w:val="24"/>
          <w:vertAlign w:val="subscript"/>
        </w:rPr>
        <w:t>O</w:t>
      </w:r>
      <w:r w:rsidRPr="00445D21">
        <w:rPr>
          <w:rFonts w:ascii="Times New Roman" w:eastAsia="Calibri" w:hAnsi="Times New Roman" w:cs="Times New Roman"/>
          <w:color w:val="000000" w:themeColor="text1"/>
          <w:sz w:val="24"/>
          <w:szCs w:val="24"/>
        </w:rPr>
        <w:t xml:space="preserve"> = 16. Din 200 g carbonat de calciu pur se obține teoretic:</w:t>
      </w:r>
    </w:p>
    <w:p w14:paraId="015FFDCA" w14:textId="77777777" w:rsidR="00445D21" w:rsidRPr="00445D21" w:rsidRDefault="00445D21" w:rsidP="00984332">
      <w:pPr>
        <w:numPr>
          <w:ilvl w:val="0"/>
          <w:numId w:val="14"/>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44 g CO₂</w:t>
      </w:r>
    </w:p>
    <w:p w14:paraId="5A97D066" w14:textId="77777777" w:rsidR="00445D21" w:rsidRPr="00445D21" w:rsidRDefault="00445D21" w:rsidP="00984332">
      <w:pPr>
        <w:numPr>
          <w:ilvl w:val="0"/>
          <w:numId w:val="14"/>
        </w:numPr>
        <w:tabs>
          <w:tab w:val="left" w:pos="1170"/>
        </w:tabs>
        <w:spacing w:line="276" w:lineRule="auto"/>
        <w:ind w:left="1170"/>
        <w:contextualSpacing/>
        <w:jc w:val="both"/>
        <w:rPr>
          <w:rFonts w:ascii="Times New Roman" w:eastAsia="Calibri" w:hAnsi="Times New Roman" w:cs="Times New Roman"/>
          <w:bCs/>
          <w:color w:val="000000" w:themeColor="text1"/>
          <w:sz w:val="24"/>
          <w:szCs w:val="24"/>
        </w:rPr>
      </w:pPr>
      <w:r w:rsidRPr="00445D21">
        <w:rPr>
          <w:rFonts w:ascii="Times New Roman" w:eastAsia="Calibri" w:hAnsi="Times New Roman" w:cs="Times New Roman"/>
          <w:bCs/>
          <w:color w:val="000000" w:themeColor="text1"/>
          <w:sz w:val="24"/>
          <w:szCs w:val="24"/>
        </w:rPr>
        <w:t>88 g CO₂</w:t>
      </w:r>
    </w:p>
    <w:p w14:paraId="0D22C4BB" w14:textId="77777777" w:rsidR="00445D21" w:rsidRPr="00445D21" w:rsidRDefault="00445D21" w:rsidP="00984332">
      <w:pPr>
        <w:numPr>
          <w:ilvl w:val="0"/>
          <w:numId w:val="14"/>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100 g CO₂</w:t>
      </w:r>
    </w:p>
    <w:p w14:paraId="09E1F98D" w14:textId="77777777" w:rsidR="00445D21" w:rsidRPr="00445D21" w:rsidRDefault="00445D21" w:rsidP="00984332">
      <w:pPr>
        <w:numPr>
          <w:ilvl w:val="0"/>
          <w:numId w:val="14"/>
        </w:numPr>
        <w:tabs>
          <w:tab w:val="left" w:pos="1170"/>
        </w:tabs>
        <w:spacing w:line="276" w:lineRule="auto"/>
        <w:ind w:left="1170"/>
        <w:contextualSpacing/>
        <w:jc w:val="both"/>
        <w:rPr>
          <w:rFonts w:ascii="Times New Roman" w:eastAsia="Calibri" w:hAnsi="Times New Roman" w:cs="Times New Roman"/>
          <w:color w:val="000000" w:themeColor="text1"/>
          <w:sz w:val="24"/>
          <w:szCs w:val="24"/>
        </w:rPr>
      </w:pPr>
      <w:r w:rsidRPr="00445D21">
        <w:rPr>
          <w:rFonts w:ascii="Times New Roman" w:eastAsia="Calibri" w:hAnsi="Times New Roman" w:cs="Times New Roman"/>
          <w:color w:val="000000" w:themeColor="text1"/>
          <w:sz w:val="24"/>
          <w:szCs w:val="24"/>
        </w:rPr>
        <w:t>176 g CO₂</w:t>
      </w:r>
    </w:p>
    <w:p w14:paraId="6570B6D5" w14:textId="78AFEE0C"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O cantitate de 2 kg de apă c = 4180 J/kgK primește o cantitate de căldură de 83600 J. Cu câte grade Celsius va crește temperatura apei?</w:t>
      </w:r>
    </w:p>
    <w:p w14:paraId="3022F9EC" w14:textId="52554DD2"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w:t>
      </w:r>
      <w:r w:rsidRPr="005E25CE">
        <w:rPr>
          <w:rFonts w:ascii="Times New Roman" w:hAnsi="Times New Roman" w:cs="Times New Roman"/>
          <w:bCs/>
          <w:color w:val="000000" w:themeColor="text1"/>
          <w:sz w:val="24"/>
          <w:szCs w:val="24"/>
        </w:rPr>
        <w:t xml:space="preserve">) </w:t>
      </w:r>
      <w:r w:rsidRPr="005E25CE">
        <w:rPr>
          <w:rFonts w:ascii="Times New Roman" w:hAnsi="Times New Roman" w:cs="Times New Roman"/>
          <w:bCs/>
          <w:color w:val="000000" w:themeColor="text1"/>
          <w:sz w:val="24"/>
          <w:szCs w:val="24"/>
        </w:rPr>
        <w:t>2</w:t>
      </w:r>
      <w:r w:rsidRPr="005E25CE">
        <w:rPr>
          <w:rFonts w:ascii="Times New Roman" w:hAnsi="Times New Roman" w:cs="Times New Roman"/>
          <w:bCs/>
          <w:color w:val="000000" w:themeColor="text1"/>
          <w:sz w:val="24"/>
          <w:szCs w:val="24"/>
          <w:vertAlign w:val="superscript"/>
        </w:rPr>
        <w:t xml:space="preserve">0 </w:t>
      </w:r>
      <w:r w:rsidRPr="005E25CE">
        <w:rPr>
          <w:rFonts w:ascii="Times New Roman" w:hAnsi="Times New Roman" w:cs="Times New Roman"/>
          <w:bCs/>
          <w:color w:val="000000" w:themeColor="text1"/>
          <w:sz w:val="24"/>
          <w:szCs w:val="24"/>
        </w:rPr>
        <w:t>C</w:t>
      </w:r>
    </w:p>
    <w:p w14:paraId="48DAA5D4" w14:textId="2FEA80A0"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b) 10</w:t>
      </w:r>
      <w:r w:rsidRPr="005E25CE">
        <w:rPr>
          <w:rFonts w:ascii="Times New Roman" w:hAnsi="Times New Roman" w:cs="Times New Roman"/>
          <w:bCs/>
          <w:color w:val="000000" w:themeColor="text1"/>
          <w:sz w:val="24"/>
          <w:szCs w:val="24"/>
          <w:vertAlign w:val="superscript"/>
        </w:rPr>
        <w:t xml:space="preserve">0 </w:t>
      </w:r>
      <w:r w:rsidRPr="005E25CE">
        <w:rPr>
          <w:rFonts w:ascii="Times New Roman" w:hAnsi="Times New Roman" w:cs="Times New Roman"/>
          <w:bCs/>
          <w:color w:val="000000" w:themeColor="text1"/>
          <w:sz w:val="24"/>
          <w:szCs w:val="24"/>
        </w:rPr>
        <w:t>C</w:t>
      </w:r>
    </w:p>
    <w:p w14:paraId="0718A0B8" w14:textId="48318C91"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w:t>
      </w:r>
      <w:r w:rsidRPr="005E25CE">
        <w:rPr>
          <w:rFonts w:ascii="Times New Roman" w:hAnsi="Times New Roman" w:cs="Times New Roman"/>
          <w:bCs/>
          <w:color w:val="000000" w:themeColor="text1"/>
          <w:sz w:val="24"/>
          <w:szCs w:val="24"/>
        </w:rPr>
        <w:t>) 20</w:t>
      </w:r>
      <w:r w:rsidRPr="005E25CE">
        <w:rPr>
          <w:rFonts w:ascii="Times New Roman" w:hAnsi="Times New Roman" w:cs="Times New Roman"/>
          <w:bCs/>
          <w:color w:val="000000" w:themeColor="text1"/>
          <w:sz w:val="24"/>
          <w:szCs w:val="24"/>
          <w:vertAlign w:val="superscript"/>
        </w:rPr>
        <w:t xml:space="preserve">0 </w:t>
      </w:r>
      <w:r w:rsidRPr="005E25CE">
        <w:rPr>
          <w:rFonts w:ascii="Times New Roman" w:hAnsi="Times New Roman" w:cs="Times New Roman"/>
          <w:bCs/>
          <w:color w:val="000000" w:themeColor="text1"/>
          <w:sz w:val="24"/>
          <w:szCs w:val="24"/>
        </w:rPr>
        <w:t>C</w:t>
      </w:r>
    </w:p>
    <w:p w14:paraId="56DA5922" w14:textId="439233E0"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d) 40</w:t>
      </w:r>
      <w:r w:rsidRPr="005E25CE">
        <w:rPr>
          <w:rFonts w:ascii="Times New Roman" w:hAnsi="Times New Roman" w:cs="Times New Roman"/>
          <w:bCs/>
          <w:color w:val="000000" w:themeColor="text1"/>
          <w:sz w:val="24"/>
          <w:szCs w:val="24"/>
          <w:vertAlign w:val="superscript"/>
        </w:rPr>
        <w:t>0</w:t>
      </w:r>
      <w:r w:rsidRPr="005E25CE">
        <w:rPr>
          <w:rFonts w:ascii="Times New Roman" w:hAnsi="Times New Roman" w:cs="Times New Roman"/>
          <w:bCs/>
          <w:color w:val="000000" w:themeColor="text1"/>
          <w:sz w:val="24"/>
          <w:szCs w:val="24"/>
        </w:rPr>
        <w:t>C</w:t>
      </w:r>
    </w:p>
    <w:p w14:paraId="119A403A" w14:textId="7852F68F"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Un scafandru coboară în mare la o adâncime de 20 m. Știind că densitatea apei sărate este de ρ = 1030 kg/m3 iar accelerația gravitațională este g = 10 N/kg, care este valoarea presiunii hidrostatice exercitate doar de stratul de apă asupra scafandrului?</w:t>
      </w:r>
    </w:p>
    <w:p w14:paraId="659EA07F" w14:textId="423AFA8B"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w:t>
      </w:r>
      <w:r w:rsidRPr="005E25CE">
        <w:rPr>
          <w:rFonts w:ascii="Times New Roman" w:hAnsi="Times New Roman" w:cs="Times New Roman"/>
          <w:bCs/>
          <w:color w:val="000000" w:themeColor="text1"/>
          <w:sz w:val="24"/>
          <w:szCs w:val="24"/>
        </w:rPr>
        <w:t>) 2060 Pa</w:t>
      </w:r>
    </w:p>
    <w:p w14:paraId="11802785" w14:textId="06F05615"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b</w:t>
      </w:r>
      <w:r w:rsidRPr="005E25CE">
        <w:rPr>
          <w:rFonts w:ascii="Times New Roman" w:hAnsi="Times New Roman" w:cs="Times New Roman"/>
          <w:bCs/>
          <w:color w:val="000000" w:themeColor="text1"/>
          <w:sz w:val="24"/>
          <w:szCs w:val="24"/>
        </w:rPr>
        <w:t>) 20600 Pa</w:t>
      </w:r>
    </w:p>
    <w:p w14:paraId="7C78C4B2" w14:textId="55FAFB53"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w:t>
      </w:r>
      <w:r w:rsidRPr="005E25CE">
        <w:rPr>
          <w:rFonts w:ascii="Times New Roman" w:hAnsi="Times New Roman" w:cs="Times New Roman"/>
          <w:bCs/>
          <w:color w:val="000000" w:themeColor="text1"/>
          <w:sz w:val="24"/>
          <w:szCs w:val="24"/>
        </w:rPr>
        <w:t>) 206000 Pa</w:t>
      </w:r>
    </w:p>
    <w:p w14:paraId="401EE763" w14:textId="489BE2AB" w:rsidR="00445D21" w:rsidRPr="005E25CE" w:rsidRDefault="00445D21" w:rsidP="00445D21">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d</w:t>
      </w:r>
      <w:r w:rsidRPr="005E25CE">
        <w:rPr>
          <w:rFonts w:ascii="Times New Roman" w:hAnsi="Times New Roman" w:cs="Times New Roman"/>
          <w:bCs/>
          <w:color w:val="000000" w:themeColor="text1"/>
          <w:sz w:val="24"/>
          <w:szCs w:val="24"/>
        </w:rPr>
        <w:t>) 412000 Pa</w:t>
      </w:r>
    </w:p>
    <w:p w14:paraId="7C9F8B37" w14:textId="1C0082B1"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O sursă de tensiune are tensiunea electromotoare E = 4,5V și rezistența internă r = 0,5Ω. Dacă la borne se conectează un bec cu rezistența R = 4Ω, care va fi tensiunea la bornele becului în timpul funcționării?</w:t>
      </w:r>
    </w:p>
    <w:p w14:paraId="0FACBD69" w14:textId="298799B1"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w:t>
      </w:r>
      <w:r w:rsidR="00445D21" w:rsidRPr="005E25CE">
        <w:rPr>
          <w:rFonts w:ascii="Times New Roman" w:hAnsi="Times New Roman" w:cs="Times New Roman"/>
          <w:bCs/>
          <w:color w:val="000000" w:themeColor="text1"/>
          <w:sz w:val="24"/>
          <w:szCs w:val="24"/>
        </w:rPr>
        <w:t>) 0,5V</w:t>
      </w:r>
    </w:p>
    <w:p w14:paraId="70EB2581" w14:textId="2F6553BE"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b</w:t>
      </w:r>
      <w:r w:rsidR="00445D21" w:rsidRPr="005E25CE">
        <w:rPr>
          <w:rFonts w:ascii="Times New Roman" w:hAnsi="Times New Roman" w:cs="Times New Roman"/>
          <w:bCs/>
          <w:color w:val="000000" w:themeColor="text1"/>
          <w:sz w:val="24"/>
          <w:szCs w:val="24"/>
        </w:rPr>
        <w:t>) 1V</w:t>
      </w:r>
    </w:p>
    <w:p w14:paraId="080AC731" w14:textId="0B3ADB98"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w:t>
      </w:r>
      <w:r w:rsidR="00445D21" w:rsidRPr="005E25CE">
        <w:rPr>
          <w:rFonts w:ascii="Times New Roman" w:hAnsi="Times New Roman" w:cs="Times New Roman"/>
          <w:bCs/>
          <w:color w:val="000000" w:themeColor="text1"/>
          <w:sz w:val="24"/>
          <w:szCs w:val="24"/>
        </w:rPr>
        <w:t>) 4V</w:t>
      </w:r>
    </w:p>
    <w:p w14:paraId="20886A0F" w14:textId="63D2716E"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d</w:t>
      </w:r>
      <w:r w:rsidR="00445D21" w:rsidRPr="005E25CE">
        <w:rPr>
          <w:rFonts w:ascii="Times New Roman" w:hAnsi="Times New Roman" w:cs="Times New Roman"/>
          <w:bCs/>
          <w:color w:val="000000" w:themeColor="text1"/>
          <w:sz w:val="24"/>
          <w:szCs w:val="24"/>
        </w:rPr>
        <w:t>) 4,5V</w:t>
      </w:r>
    </w:p>
    <w:p w14:paraId="2C599153" w14:textId="70A8A129" w:rsidR="00445D21" w:rsidRPr="005E25CE" w:rsidRDefault="00445D21" w:rsidP="00445D21">
      <w:pPr>
        <w:pStyle w:val="ListParagraph"/>
        <w:numPr>
          <w:ilvl w:val="0"/>
          <w:numId w:val="4"/>
        </w:numPr>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Două rezistoare cu rezistențele R1 = 6Ω și R2 = 12Ω sunt grupate în paralel. Rezistența echivalentă a acestei grupări este de:</w:t>
      </w:r>
    </w:p>
    <w:p w14:paraId="0328E8C2" w14:textId="5A8111EB"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a</w:t>
      </w:r>
      <w:r w:rsidR="00445D21" w:rsidRPr="005E25CE">
        <w:rPr>
          <w:rFonts w:ascii="Times New Roman" w:hAnsi="Times New Roman" w:cs="Times New Roman"/>
          <w:bCs/>
          <w:color w:val="000000" w:themeColor="text1"/>
          <w:sz w:val="24"/>
          <w:szCs w:val="24"/>
        </w:rPr>
        <w:t>) 4Ω</w:t>
      </w:r>
    </w:p>
    <w:p w14:paraId="53761884" w14:textId="29F0E161"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b</w:t>
      </w:r>
      <w:r w:rsidR="00445D21" w:rsidRPr="005E25CE">
        <w:rPr>
          <w:rFonts w:ascii="Times New Roman" w:hAnsi="Times New Roman" w:cs="Times New Roman"/>
          <w:bCs/>
          <w:color w:val="000000" w:themeColor="text1"/>
          <w:sz w:val="24"/>
          <w:szCs w:val="24"/>
        </w:rPr>
        <w:t>) 9Ω</w:t>
      </w:r>
    </w:p>
    <w:p w14:paraId="4B79B917" w14:textId="271ADAA4" w:rsidR="00445D21"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hAnsi="Times New Roman" w:cs="Times New Roman"/>
          <w:bCs/>
          <w:color w:val="000000" w:themeColor="text1"/>
          <w:sz w:val="24"/>
          <w:szCs w:val="24"/>
        </w:rPr>
        <w:t>c</w:t>
      </w:r>
      <w:r w:rsidR="00445D21" w:rsidRPr="005E25CE">
        <w:rPr>
          <w:rFonts w:ascii="Times New Roman" w:hAnsi="Times New Roman" w:cs="Times New Roman"/>
          <w:bCs/>
          <w:color w:val="000000" w:themeColor="text1"/>
          <w:sz w:val="24"/>
          <w:szCs w:val="24"/>
        </w:rPr>
        <w:t>) 18Ω</w:t>
      </w:r>
    </w:p>
    <w:p w14:paraId="4C427AC7" w14:textId="7EB4CA90" w:rsidR="00984332" w:rsidRPr="005E25CE" w:rsidRDefault="00984332" w:rsidP="00984332">
      <w:pPr>
        <w:pStyle w:val="ListParagraph"/>
        <w:tabs>
          <w:tab w:val="left" w:pos="3468"/>
        </w:tabs>
        <w:spacing w:line="276" w:lineRule="auto"/>
        <w:jc w:val="both"/>
        <w:rPr>
          <w:rFonts w:ascii="Times New Roman" w:hAnsi="Times New Roman" w:cs="Times New Roman"/>
          <w:bCs/>
          <w:color w:val="000000" w:themeColor="text1"/>
          <w:sz w:val="24"/>
          <w:szCs w:val="24"/>
        </w:rPr>
      </w:pPr>
      <w:r w:rsidRPr="005E25CE">
        <w:rPr>
          <w:rFonts w:ascii="Times New Roman" w:eastAsia="Calibri" w:hAnsi="Times New Roman" w:cs="Times New Roman"/>
          <w:noProof w:val="0"/>
          <w:color w:val="000000" w:themeColor="text1"/>
          <w:sz w:val="24"/>
          <w:szCs w:val="24"/>
        </w:rPr>
        <w:t>d</w:t>
      </w:r>
      <w:r w:rsidRPr="005E25CE">
        <w:rPr>
          <w:rFonts w:ascii="Times New Roman" w:eastAsia="Calibri" w:hAnsi="Times New Roman" w:cs="Times New Roman"/>
          <w:noProof w:val="0"/>
          <w:color w:val="000000" w:themeColor="text1"/>
          <w:sz w:val="24"/>
          <w:szCs w:val="24"/>
        </w:rPr>
        <w:t>) 4,5V</w:t>
      </w:r>
    </w:p>
    <w:p w14:paraId="1C774DF2" w14:textId="72FA4AE3" w:rsidR="00984332" w:rsidRPr="00984332" w:rsidRDefault="00984332" w:rsidP="00984332">
      <w:pPr>
        <w:numPr>
          <w:ilvl w:val="0"/>
          <w:numId w:val="4"/>
        </w:numPr>
        <w:contextualSpacing/>
        <w:rPr>
          <w:rFonts w:ascii="Times New Roman" w:eastAsia="Calibri" w:hAnsi="Times New Roman" w:cs="Times New Roman"/>
          <w:noProof w:val="0"/>
          <w:color w:val="000000" w:themeColor="text1"/>
          <w:sz w:val="24"/>
          <w:szCs w:val="24"/>
          <w:lang w:val="hu-HU"/>
        </w:rPr>
      </w:pPr>
      <w:r w:rsidRPr="00984332">
        <w:rPr>
          <w:rFonts w:ascii="Times New Roman" w:eastAsia="Calibri" w:hAnsi="Times New Roman" w:cs="Times New Roman"/>
          <w:noProof w:val="0"/>
          <w:color w:val="000000" w:themeColor="text1"/>
          <w:sz w:val="24"/>
          <w:szCs w:val="24"/>
          <w:lang w:val="hu-HU"/>
        </w:rPr>
        <w:lastRenderedPageBreak/>
        <w:t xml:space="preserve">Un elev se pregătește pentru Evaluare Națională la matematică, rezolvând o fișă de probleme. În prima zi a rezolvat  </w:t>
      </w:r>
      <m:oMath>
        <m:f>
          <m:fPr>
            <m:ctrlPr>
              <w:rPr>
                <w:rFonts w:ascii="Cambria Math" w:eastAsia="Calibri" w:hAnsi="Cambria Math" w:cs="Times New Roman"/>
                <w:i/>
                <w:noProof w:val="0"/>
                <w:color w:val="000000" w:themeColor="text1"/>
                <w:sz w:val="24"/>
                <w:szCs w:val="24"/>
                <w:lang w:val="hu-HU"/>
              </w:rPr>
            </m:ctrlPr>
          </m:fPr>
          <m:num>
            <m:r>
              <w:rPr>
                <w:rFonts w:ascii="Cambria Math" w:eastAsia="Calibri" w:hAnsi="Cambria Math" w:cs="Times New Roman"/>
                <w:noProof w:val="0"/>
                <w:color w:val="000000" w:themeColor="text1"/>
                <w:sz w:val="24"/>
                <w:szCs w:val="24"/>
                <w:lang w:val="hu-HU"/>
              </w:rPr>
              <m:t>2</m:t>
            </m:r>
          </m:num>
          <m:den>
            <m:r>
              <w:rPr>
                <w:rFonts w:ascii="Cambria Math" w:eastAsia="Calibri" w:hAnsi="Cambria Math" w:cs="Times New Roman"/>
                <w:noProof w:val="0"/>
                <w:color w:val="000000" w:themeColor="text1"/>
                <w:sz w:val="24"/>
                <w:szCs w:val="24"/>
                <w:lang w:val="hu-HU"/>
              </w:rPr>
              <m:t xml:space="preserve">  5 </m:t>
            </m:r>
          </m:den>
        </m:f>
      </m:oMath>
      <w:r w:rsidRPr="00984332">
        <w:rPr>
          <w:rFonts w:ascii="Times New Roman" w:eastAsia="Calibri" w:hAnsi="Times New Roman" w:cs="Times New Roman"/>
          <w:noProof w:val="0"/>
          <w:color w:val="000000" w:themeColor="text1"/>
          <w:sz w:val="24"/>
          <w:szCs w:val="24"/>
          <w:lang w:val="hu-HU"/>
        </w:rPr>
        <w:t xml:space="preserve"> din numărul problemelor și încă 5 probleme, a doua zi  </w:t>
      </w:r>
      <m:oMath>
        <m:f>
          <m:fPr>
            <m:ctrlPr>
              <w:rPr>
                <w:rFonts w:ascii="Cambria Math" w:eastAsia="Calibri" w:hAnsi="Cambria Math" w:cs="Times New Roman"/>
                <w:i/>
                <w:noProof w:val="0"/>
                <w:color w:val="000000" w:themeColor="text1"/>
                <w:sz w:val="24"/>
                <w:szCs w:val="24"/>
                <w:lang w:val="hu-HU"/>
              </w:rPr>
            </m:ctrlPr>
          </m:fPr>
          <m:num>
            <m:r>
              <w:rPr>
                <w:rFonts w:ascii="Cambria Math" w:eastAsia="Calibri" w:hAnsi="Cambria Math" w:cs="Times New Roman"/>
                <w:noProof w:val="0"/>
                <w:color w:val="000000" w:themeColor="text1"/>
                <w:sz w:val="24"/>
                <w:szCs w:val="24"/>
                <w:lang w:val="hu-HU"/>
              </w:rPr>
              <m:t>3</m:t>
            </m:r>
          </m:num>
          <m:den>
            <m:r>
              <w:rPr>
                <w:rFonts w:ascii="Cambria Math" w:eastAsia="Calibri" w:hAnsi="Cambria Math" w:cs="Times New Roman"/>
                <w:noProof w:val="0"/>
                <w:color w:val="000000" w:themeColor="text1"/>
                <w:sz w:val="24"/>
                <w:szCs w:val="24"/>
                <w:lang w:val="hu-HU"/>
              </w:rPr>
              <m:t>5</m:t>
            </m:r>
          </m:den>
        </m:f>
      </m:oMath>
      <w:r w:rsidRPr="00984332">
        <w:rPr>
          <w:rFonts w:ascii="Times New Roman" w:eastAsia="Times New Roman" w:hAnsi="Times New Roman" w:cs="Times New Roman"/>
          <w:noProof w:val="0"/>
          <w:color w:val="000000" w:themeColor="text1"/>
          <w:sz w:val="24"/>
          <w:szCs w:val="24"/>
          <w:lang w:val="hu-HU"/>
        </w:rPr>
        <w:t xml:space="preserve"> din rest, iar în ultima zi cele 22 de probleme rămase. Câte probleme erau pe fișă?</w:t>
      </w:r>
    </w:p>
    <w:p w14:paraId="27F6017A" w14:textId="77777777" w:rsidR="00984332" w:rsidRPr="00984332" w:rsidRDefault="00984332" w:rsidP="00984332">
      <w:pPr>
        <w:ind w:left="630"/>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a) 100 de probleme </w:t>
      </w:r>
    </w:p>
    <w:p w14:paraId="23A36084" w14:textId="77777777" w:rsidR="00984332" w:rsidRPr="00984332" w:rsidRDefault="00984332" w:rsidP="00984332">
      <w:pPr>
        <w:ind w:left="630"/>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b) 80 de probleme </w:t>
      </w:r>
    </w:p>
    <w:p w14:paraId="4DBA6E76" w14:textId="77777777" w:rsidR="00984332" w:rsidRPr="00984332" w:rsidRDefault="00984332" w:rsidP="00984332">
      <w:pPr>
        <w:ind w:left="630"/>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c) 120 de probleme</w:t>
      </w:r>
    </w:p>
    <w:p w14:paraId="042C7BCA" w14:textId="77777777" w:rsidR="00984332" w:rsidRPr="00984332" w:rsidRDefault="00984332" w:rsidP="00984332">
      <w:pPr>
        <w:ind w:left="630"/>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d) 95 de probleme </w:t>
      </w:r>
    </w:p>
    <w:p w14:paraId="39959C78" w14:textId="77777777" w:rsidR="00984332" w:rsidRPr="00984332" w:rsidRDefault="00984332" w:rsidP="00984332">
      <w:pPr>
        <w:numPr>
          <w:ilvl w:val="0"/>
          <w:numId w:val="4"/>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Roma Antică a fost un oraș – stat a cărui istorie începe în anul 753 î.Hr. și se sfârșește în anul 476 d.Hr. Existența Romei Antice s-a întins pe o perioadă de :</w:t>
      </w:r>
    </w:p>
    <w:p w14:paraId="3BA08840" w14:textId="77777777" w:rsidR="00984332" w:rsidRPr="00984332" w:rsidRDefault="00984332" w:rsidP="00984332">
      <w:pPr>
        <w:numPr>
          <w:ilvl w:val="0"/>
          <w:numId w:val="15"/>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277 ani</w:t>
      </w:r>
    </w:p>
    <w:p w14:paraId="1897E53B" w14:textId="77777777" w:rsidR="00984332" w:rsidRPr="00984332" w:rsidRDefault="00984332" w:rsidP="00984332">
      <w:pPr>
        <w:numPr>
          <w:ilvl w:val="0"/>
          <w:numId w:val="15"/>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476 ani</w:t>
      </w:r>
    </w:p>
    <w:p w14:paraId="1641C414" w14:textId="77777777" w:rsidR="00984332" w:rsidRPr="00984332" w:rsidRDefault="00984332" w:rsidP="00984332">
      <w:pPr>
        <w:numPr>
          <w:ilvl w:val="0"/>
          <w:numId w:val="15"/>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753 ani</w:t>
      </w:r>
    </w:p>
    <w:p w14:paraId="740BFD38" w14:textId="77777777" w:rsidR="00984332" w:rsidRPr="00984332" w:rsidRDefault="00984332" w:rsidP="00984332">
      <w:pPr>
        <w:numPr>
          <w:ilvl w:val="0"/>
          <w:numId w:val="15"/>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1229 ani </w:t>
      </w:r>
    </w:p>
    <w:p w14:paraId="0AFE31E7" w14:textId="77777777" w:rsidR="00984332" w:rsidRPr="00984332" w:rsidRDefault="00984332" w:rsidP="00984332">
      <w:pPr>
        <w:numPr>
          <w:ilvl w:val="0"/>
          <w:numId w:val="4"/>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Dintr – o placă de tablă în formă de dreptunghi cu laturile de 60 </w:t>
      </w:r>
      <w:r w:rsidRPr="00984332">
        <w:rPr>
          <w:rFonts w:ascii="Times New Roman" w:eastAsia="Times New Roman" w:hAnsi="Times New Roman" w:cs="Times New Roman"/>
          <w:i/>
          <w:noProof w:val="0"/>
          <w:color w:val="000000" w:themeColor="text1"/>
          <w:sz w:val="24"/>
          <w:szCs w:val="24"/>
          <w:lang w:val="hu-HU"/>
        </w:rPr>
        <w:t>cm</w:t>
      </w:r>
      <w:r w:rsidRPr="00984332">
        <w:rPr>
          <w:rFonts w:ascii="Times New Roman" w:eastAsia="Times New Roman" w:hAnsi="Times New Roman" w:cs="Times New Roman"/>
          <w:noProof w:val="0"/>
          <w:color w:val="000000" w:themeColor="text1"/>
          <w:sz w:val="24"/>
          <w:szCs w:val="24"/>
          <w:lang w:val="hu-HU"/>
        </w:rPr>
        <w:t xml:space="preserve"> și 80 </w:t>
      </w:r>
      <w:r w:rsidRPr="00984332">
        <w:rPr>
          <w:rFonts w:ascii="Times New Roman" w:eastAsia="Times New Roman" w:hAnsi="Times New Roman" w:cs="Times New Roman"/>
          <w:i/>
          <w:noProof w:val="0"/>
          <w:color w:val="000000" w:themeColor="text1"/>
          <w:sz w:val="24"/>
          <w:szCs w:val="24"/>
          <w:lang w:val="hu-HU"/>
        </w:rPr>
        <w:t>cm,</w:t>
      </w:r>
      <w:r w:rsidRPr="00984332">
        <w:rPr>
          <w:rFonts w:ascii="Times New Roman" w:eastAsia="Times New Roman" w:hAnsi="Times New Roman" w:cs="Times New Roman"/>
          <w:noProof w:val="0"/>
          <w:color w:val="000000" w:themeColor="text1"/>
          <w:sz w:val="24"/>
          <w:szCs w:val="24"/>
          <w:lang w:val="hu-HU"/>
        </w:rPr>
        <w:t xml:space="preserve"> decupăm un disc de rază maximă. Lungimea razei discului este:</w:t>
      </w:r>
    </w:p>
    <w:p w14:paraId="54CD1567" w14:textId="77777777" w:rsidR="00984332" w:rsidRPr="00984332" w:rsidRDefault="00984332" w:rsidP="00984332">
      <w:pPr>
        <w:numPr>
          <w:ilvl w:val="0"/>
          <w:numId w:val="16"/>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10 cm </w:t>
      </w:r>
    </w:p>
    <w:p w14:paraId="5ABAE9E2" w14:textId="77777777" w:rsidR="00984332" w:rsidRPr="00984332" w:rsidRDefault="00984332" w:rsidP="00984332">
      <w:pPr>
        <w:numPr>
          <w:ilvl w:val="0"/>
          <w:numId w:val="16"/>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20 cm</w:t>
      </w:r>
    </w:p>
    <w:p w14:paraId="4FAB584B" w14:textId="77777777" w:rsidR="00984332" w:rsidRPr="00984332" w:rsidRDefault="00984332" w:rsidP="00984332">
      <w:pPr>
        <w:numPr>
          <w:ilvl w:val="0"/>
          <w:numId w:val="16"/>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40 cm</w:t>
      </w:r>
    </w:p>
    <w:p w14:paraId="7B67233D" w14:textId="77777777" w:rsidR="00984332" w:rsidRPr="00984332" w:rsidRDefault="00984332" w:rsidP="00984332">
      <w:pPr>
        <w:numPr>
          <w:ilvl w:val="0"/>
          <w:numId w:val="16"/>
        </w:numPr>
        <w:contextualSpacing/>
        <w:rPr>
          <w:rFonts w:ascii="Times New Roman" w:eastAsia="Times New Roman" w:hAnsi="Times New Roman" w:cs="Times New Roman"/>
          <w:noProof w:val="0"/>
          <w:color w:val="000000" w:themeColor="text1"/>
          <w:sz w:val="24"/>
          <w:szCs w:val="24"/>
          <w:lang w:val="hu-HU"/>
        </w:rPr>
      </w:pPr>
      <w:r w:rsidRPr="00984332">
        <w:rPr>
          <w:rFonts w:ascii="Times New Roman" w:eastAsia="Times New Roman" w:hAnsi="Times New Roman" w:cs="Times New Roman"/>
          <w:noProof w:val="0"/>
          <w:color w:val="000000" w:themeColor="text1"/>
          <w:sz w:val="24"/>
          <w:szCs w:val="24"/>
          <w:lang w:val="hu-HU"/>
        </w:rPr>
        <w:t xml:space="preserve">30 cm </w:t>
      </w:r>
    </w:p>
    <w:p w14:paraId="3EBFCDE0" w14:textId="77777777" w:rsidR="00984332" w:rsidRPr="00984332" w:rsidRDefault="00984332" w:rsidP="00984332">
      <w:pPr>
        <w:ind w:left="720"/>
        <w:rPr>
          <w:rFonts w:ascii="Times New Roman" w:eastAsia="Times New Roman" w:hAnsi="Times New Roman" w:cs="Times New Roman"/>
          <w:noProof w:val="0"/>
          <w:color w:val="000000" w:themeColor="text1"/>
          <w:sz w:val="24"/>
          <w:szCs w:val="24"/>
          <w:lang w:val="hu-HU"/>
        </w:rPr>
      </w:pPr>
    </w:p>
    <w:p w14:paraId="57061E77" w14:textId="5ABC518F" w:rsidR="00B5050A" w:rsidRPr="005E25CE" w:rsidRDefault="00B5050A" w:rsidP="00B5050A">
      <w:pPr>
        <w:pStyle w:val="ListParagraph"/>
        <w:tabs>
          <w:tab w:val="left" w:pos="3468"/>
        </w:tabs>
        <w:spacing w:line="276" w:lineRule="auto"/>
        <w:jc w:val="both"/>
        <w:rPr>
          <w:rFonts w:ascii="Times New Roman" w:hAnsi="Times New Roman" w:cs="Times New Roman"/>
          <w:bCs/>
          <w:color w:val="000000" w:themeColor="text1"/>
          <w:sz w:val="24"/>
          <w:szCs w:val="24"/>
        </w:rPr>
      </w:pPr>
    </w:p>
    <w:sectPr w:rsidR="00B5050A" w:rsidRPr="005E25CE" w:rsidSect="00993C18">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97B0C8" w14:textId="77777777" w:rsidR="00B25135" w:rsidRDefault="00B25135" w:rsidP="00856C23">
      <w:pPr>
        <w:spacing w:after="0" w:line="240" w:lineRule="auto"/>
      </w:pPr>
      <w:r>
        <w:separator/>
      </w:r>
    </w:p>
  </w:endnote>
  <w:endnote w:type="continuationSeparator" w:id="0">
    <w:p w14:paraId="46CA7A08" w14:textId="77777777" w:rsidR="00B25135" w:rsidRDefault="00B25135" w:rsidP="00856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89F85E" w14:textId="77777777" w:rsidR="00B25135" w:rsidRDefault="00B25135" w:rsidP="00856C23">
      <w:pPr>
        <w:spacing w:after="0" w:line="240" w:lineRule="auto"/>
      </w:pPr>
      <w:r>
        <w:separator/>
      </w:r>
    </w:p>
  </w:footnote>
  <w:footnote w:type="continuationSeparator" w:id="0">
    <w:p w14:paraId="72D98084" w14:textId="77777777" w:rsidR="00B25135" w:rsidRDefault="00B25135" w:rsidP="00856C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1DC84" w14:textId="286631AD" w:rsidR="00856C23" w:rsidRDefault="00856C23">
    <w:pPr>
      <w:pStyle w:val="Header"/>
    </w:pPr>
    <w:r w:rsidRPr="00856C23">
      <w:rPr>
        <w:lang w:eastAsia="ro-RO"/>
      </w:rPr>
      <w:drawing>
        <wp:anchor distT="0" distB="0" distL="114300" distR="114300" simplePos="0" relativeHeight="251658240" behindDoc="1" locked="0" layoutInCell="1" allowOverlap="1" wp14:anchorId="7354A071" wp14:editId="2EEB5485">
          <wp:simplePos x="0" y="0"/>
          <wp:positionH relativeFrom="column">
            <wp:posOffset>-891540</wp:posOffset>
          </wp:positionH>
          <wp:positionV relativeFrom="paragraph">
            <wp:posOffset>-449580</wp:posOffset>
          </wp:positionV>
          <wp:extent cx="7513320" cy="1967865"/>
          <wp:effectExtent l="0" t="0" r="0" b="0"/>
          <wp:wrapTight wrapText="bothSides">
            <wp:wrapPolygon edited="0">
              <wp:start x="0" y="0"/>
              <wp:lineTo x="0" y="21328"/>
              <wp:lineTo x="21523" y="21328"/>
              <wp:lineTo x="21523" y="0"/>
              <wp:lineTo x="0" y="0"/>
            </wp:wrapPolygon>
          </wp:wrapTight>
          <wp:docPr id="16210628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3320" cy="19678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A64AB"/>
    <w:multiLevelType w:val="hybridMultilevel"/>
    <w:tmpl w:val="667C11C8"/>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nsid w:val="07992E03"/>
    <w:multiLevelType w:val="hybridMultilevel"/>
    <w:tmpl w:val="89A60BD2"/>
    <w:lvl w:ilvl="0" w:tplc="042A210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nsid w:val="08AB3E16"/>
    <w:multiLevelType w:val="hybridMultilevel"/>
    <w:tmpl w:val="50EE2344"/>
    <w:lvl w:ilvl="0" w:tplc="622E0A5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nsid w:val="0A9B1A20"/>
    <w:multiLevelType w:val="hybridMultilevel"/>
    <w:tmpl w:val="F34AEBE8"/>
    <w:lvl w:ilvl="0" w:tplc="7B3C22B6">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nsid w:val="0B0868AD"/>
    <w:multiLevelType w:val="hybridMultilevel"/>
    <w:tmpl w:val="0ABAC4AE"/>
    <w:lvl w:ilvl="0" w:tplc="3A38C0E2">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22D43A5"/>
    <w:multiLevelType w:val="hybridMultilevel"/>
    <w:tmpl w:val="BDD06D0E"/>
    <w:lvl w:ilvl="0" w:tplc="04180019">
      <w:start w:val="1"/>
      <w:numFmt w:val="lowerLetter"/>
      <w:lvlText w:val="%1."/>
      <w:lvlJc w:val="left"/>
      <w:pPr>
        <w:ind w:left="1494" w:hanging="360"/>
      </w:p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6">
    <w:nsid w:val="2DF4332A"/>
    <w:multiLevelType w:val="hybridMultilevel"/>
    <w:tmpl w:val="16CE4066"/>
    <w:lvl w:ilvl="0" w:tplc="3A38C0E2">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35621E19"/>
    <w:multiLevelType w:val="hybridMultilevel"/>
    <w:tmpl w:val="E9AADB0E"/>
    <w:lvl w:ilvl="0" w:tplc="5D12183A">
      <w:start w:val="1"/>
      <w:numFmt w:val="decimal"/>
      <w:lvlText w:val="%1."/>
      <w:lvlJc w:val="left"/>
      <w:pPr>
        <w:ind w:left="720" w:hanging="360"/>
      </w:pPr>
      <w:rPr>
        <w:rFonts w:hint="default"/>
        <w:b w:val="0"/>
        <w:bCs w:val="0"/>
        <w:i w:val="0"/>
        <w:iCs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F851FDD"/>
    <w:multiLevelType w:val="hybridMultilevel"/>
    <w:tmpl w:val="186414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A944EA9"/>
    <w:multiLevelType w:val="multilevel"/>
    <w:tmpl w:val="EAB47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874D1B"/>
    <w:multiLevelType w:val="hybridMultilevel"/>
    <w:tmpl w:val="B77A489E"/>
    <w:lvl w:ilvl="0" w:tplc="7B3C22B6">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nsid w:val="50092AD8"/>
    <w:multiLevelType w:val="hybridMultilevel"/>
    <w:tmpl w:val="B1DE2974"/>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607E0DFF"/>
    <w:multiLevelType w:val="hybridMultilevel"/>
    <w:tmpl w:val="93F823BC"/>
    <w:lvl w:ilvl="0" w:tplc="3A38C0E2">
      <w:start w:val="1"/>
      <w:numFmt w:val="lowerLetter"/>
      <w:lvlText w:val="%1."/>
      <w:lvlJc w:val="left"/>
      <w:pPr>
        <w:ind w:left="1222" w:hanging="360"/>
      </w:pPr>
      <w:rPr>
        <w:rFonts w:hint="default"/>
      </w:rPr>
    </w:lvl>
    <w:lvl w:ilvl="1" w:tplc="45042128">
      <w:start w:val="1"/>
      <w:numFmt w:val="lowerLetter"/>
      <w:lvlText w:val="%2."/>
      <w:lvlJc w:val="left"/>
      <w:pPr>
        <w:ind w:left="1942" w:hanging="360"/>
      </w:pPr>
      <w:rPr>
        <w:rFonts w:ascii="Times New Roman" w:eastAsiaTheme="minorHAnsi" w:hAnsi="Times New Roman" w:cs="Times New Roman"/>
      </w:r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13">
    <w:nsid w:val="71034B52"/>
    <w:multiLevelType w:val="hybridMultilevel"/>
    <w:tmpl w:val="B3DEE1E0"/>
    <w:lvl w:ilvl="0" w:tplc="3A38C0E2">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74A52B72"/>
    <w:multiLevelType w:val="hybridMultilevel"/>
    <w:tmpl w:val="D50E0B7C"/>
    <w:lvl w:ilvl="0" w:tplc="04180019">
      <w:start w:val="1"/>
      <w:numFmt w:val="lowerLetter"/>
      <w:lvlText w:val="%1."/>
      <w:lvlJc w:val="left"/>
      <w:pPr>
        <w:ind w:left="1494" w:hanging="360"/>
      </w:p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15">
    <w:nsid w:val="7DA740F0"/>
    <w:multiLevelType w:val="hybridMultilevel"/>
    <w:tmpl w:val="0B4CD35A"/>
    <w:lvl w:ilvl="0" w:tplc="AAC82802">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9"/>
  </w:num>
  <w:num w:numId="2">
    <w:abstractNumId w:val="10"/>
  </w:num>
  <w:num w:numId="3">
    <w:abstractNumId w:val="3"/>
  </w:num>
  <w:num w:numId="4">
    <w:abstractNumId w:val="8"/>
  </w:num>
  <w:num w:numId="5">
    <w:abstractNumId w:val="6"/>
  </w:num>
  <w:num w:numId="6">
    <w:abstractNumId w:val="4"/>
  </w:num>
  <w:num w:numId="7">
    <w:abstractNumId w:val="12"/>
  </w:num>
  <w:num w:numId="8">
    <w:abstractNumId w:val="13"/>
  </w:num>
  <w:num w:numId="9">
    <w:abstractNumId w:val="7"/>
  </w:num>
  <w:num w:numId="10">
    <w:abstractNumId w:val="15"/>
  </w:num>
  <w:num w:numId="11">
    <w:abstractNumId w:val="14"/>
  </w:num>
  <w:num w:numId="12">
    <w:abstractNumId w:val="5"/>
  </w:num>
  <w:num w:numId="13">
    <w:abstractNumId w:val="11"/>
  </w:num>
  <w:num w:numId="14">
    <w:abstractNumId w:val="0"/>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63A"/>
    <w:rsid w:val="000D30D7"/>
    <w:rsid w:val="00141127"/>
    <w:rsid w:val="00317587"/>
    <w:rsid w:val="00330382"/>
    <w:rsid w:val="00445D21"/>
    <w:rsid w:val="00496B69"/>
    <w:rsid w:val="005E25CE"/>
    <w:rsid w:val="00602671"/>
    <w:rsid w:val="007F1F34"/>
    <w:rsid w:val="008169C6"/>
    <w:rsid w:val="0084538F"/>
    <w:rsid w:val="00856C23"/>
    <w:rsid w:val="008E0237"/>
    <w:rsid w:val="008E1D2E"/>
    <w:rsid w:val="0098363A"/>
    <w:rsid w:val="00984332"/>
    <w:rsid w:val="00993C18"/>
    <w:rsid w:val="00B25135"/>
    <w:rsid w:val="00B5050A"/>
    <w:rsid w:val="00BB3B7D"/>
    <w:rsid w:val="00C41DD5"/>
    <w:rsid w:val="00CE623A"/>
    <w:rsid w:val="00DD22E4"/>
    <w:rsid w:val="00E05144"/>
    <w:rsid w:val="00E74026"/>
    <w:rsid w:val="00E94A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basedOn w:val="Normal"/>
    <w:next w:val="Normal"/>
    <w:link w:val="Heading1Char"/>
    <w:uiPriority w:val="9"/>
    <w:qFormat/>
    <w:rsid w:val="009836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36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36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36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36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3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63A"/>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98363A"/>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98363A"/>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98363A"/>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98363A"/>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98363A"/>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98363A"/>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98363A"/>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98363A"/>
    <w:rPr>
      <w:rFonts w:eastAsiaTheme="majorEastAsia" w:cstheme="majorBidi"/>
      <w:noProof/>
      <w:color w:val="272727" w:themeColor="text1" w:themeTint="D8"/>
    </w:rPr>
  </w:style>
  <w:style w:type="paragraph" w:styleId="Title">
    <w:name w:val="Title"/>
    <w:basedOn w:val="Normal"/>
    <w:next w:val="Normal"/>
    <w:link w:val="TitleChar"/>
    <w:uiPriority w:val="10"/>
    <w:qFormat/>
    <w:rsid w:val="00983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63A"/>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983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63A"/>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98363A"/>
    <w:pPr>
      <w:spacing w:before="160"/>
      <w:jc w:val="center"/>
    </w:pPr>
    <w:rPr>
      <w:i/>
      <w:iCs/>
      <w:color w:val="404040" w:themeColor="text1" w:themeTint="BF"/>
    </w:rPr>
  </w:style>
  <w:style w:type="character" w:customStyle="1" w:styleId="QuoteChar">
    <w:name w:val="Quote Char"/>
    <w:basedOn w:val="DefaultParagraphFont"/>
    <w:link w:val="Quote"/>
    <w:uiPriority w:val="29"/>
    <w:rsid w:val="0098363A"/>
    <w:rPr>
      <w:i/>
      <w:iCs/>
      <w:noProof/>
      <w:color w:val="404040" w:themeColor="text1" w:themeTint="BF"/>
    </w:rPr>
  </w:style>
  <w:style w:type="paragraph" w:styleId="ListParagraph">
    <w:name w:val="List Paragraph"/>
    <w:basedOn w:val="Normal"/>
    <w:uiPriority w:val="34"/>
    <w:qFormat/>
    <w:rsid w:val="0098363A"/>
    <w:pPr>
      <w:ind w:left="720"/>
      <w:contextualSpacing/>
    </w:pPr>
  </w:style>
  <w:style w:type="character" w:styleId="IntenseEmphasis">
    <w:name w:val="Intense Emphasis"/>
    <w:basedOn w:val="DefaultParagraphFont"/>
    <w:uiPriority w:val="21"/>
    <w:qFormat/>
    <w:rsid w:val="0098363A"/>
    <w:rPr>
      <w:i/>
      <w:iCs/>
      <w:color w:val="2F5496" w:themeColor="accent1" w:themeShade="BF"/>
    </w:rPr>
  </w:style>
  <w:style w:type="paragraph" w:styleId="IntenseQuote">
    <w:name w:val="Intense Quote"/>
    <w:basedOn w:val="Normal"/>
    <w:next w:val="Normal"/>
    <w:link w:val="IntenseQuoteChar"/>
    <w:uiPriority w:val="30"/>
    <w:qFormat/>
    <w:rsid w:val="009836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363A"/>
    <w:rPr>
      <w:i/>
      <w:iCs/>
      <w:noProof/>
      <w:color w:val="2F5496" w:themeColor="accent1" w:themeShade="BF"/>
    </w:rPr>
  </w:style>
  <w:style w:type="character" w:styleId="IntenseReference">
    <w:name w:val="Intense Reference"/>
    <w:basedOn w:val="DefaultParagraphFont"/>
    <w:uiPriority w:val="32"/>
    <w:qFormat/>
    <w:rsid w:val="0098363A"/>
    <w:rPr>
      <w:b/>
      <w:bCs/>
      <w:smallCaps/>
      <w:color w:val="2F5496" w:themeColor="accent1" w:themeShade="BF"/>
      <w:spacing w:val="5"/>
    </w:rPr>
  </w:style>
  <w:style w:type="paragraph" w:styleId="Header">
    <w:name w:val="header"/>
    <w:basedOn w:val="Normal"/>
    <w:link w:val="HeaderChar"/>
    <w:uiPriority w:val="99"/>
    <w:unhideWhenUsed/>
    <w:rsid w:val="00856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C23"/>
    <w:rPr>
      <w:noProof/>
    </w:rPr>
  </w:style>
  <w:style w:type="paragraph" w:styleId="Footer">
    <w:name w:val="footer"/>
    <w:basedOn w:val="Normal"/>
    <w:link w:val="FooterChar"/>
    <w:uiPriority w:val="99"/>
    <w:unhideWhenUsed/>
    <w:rsid w:val="00856C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C23"/>
    <w:rPr>
      <w:noProof/>
    </w:rPr>
  </w:style>
  <w:style w:type="table" w:styleId="TableGrid">
    <w:name w:val="Table Grid"/>
    <w:basedOn w:val="TableNormal"/>
    <w:uiPriority w:val="39"/>
    <w:rsid w:val="00C41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41127"/>
    <w:rPr>
      <w:color w:val="808080"/>
    </w:rPr>
  </w:style>
  <w:style w:type="paragraph" w:styleId="BalloonText">
    <w:name w:val="Balloon Text"/>
    <w:basedOn w:val="Normal"/>
    <w:link w:val="BalloonTextChar"/>
    <w:uiPriority w:val="99"/>
    <w:semiHidden/>
    <w:unhideWhenUsed/>
    <w:rsid w:val="00141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127"/>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basedOn w:val="Normal"/>
    <w:next w:val="Normal"/>
    <w:link w:val="Heading1Char"/>
    <w:uiPriority w:val="9"/>
    <w:qFormat/>
    <w:rsid w:val="009836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36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36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36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36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3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63A"/>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98363A"/>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98363A"/>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98363A"/>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98363A"/>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98363A"/>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98363A"/>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98363A"/>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98363A"/>
    <w:rPr>
      <w:rFonts w:eastAsiaTheme="majorEastAsia" w:cstheme="majorBidi"/>
      <w:noProof/>
      <w:color w:val="272727" w:themeColor="text1" w:themeTint="D8"/>
    </w:rPr>
  </w:style>
  <w:style w:type="paragraph" w:styleId="Title">
    <w:name w:val="Title"/>
    <w:basedOn w:val="Normal"/>
    <w:next w:val="Normal"/>
    <w:link w:val="TitleChar"/>
    <w:uiPriority w:val="10"/>
    <w:qFormat/>
    <w:rsid w:val="00983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63A"/>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983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63A"/>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98363A"/>
    <w:pPr>
      <w:spacing w:before="160"/>
      <w:jc w:val="center"/>
    </w:pPr>
    <w:rPr>
      <w:i/>
      <w:iCs/>
      <w:color w:val="404040" w:themeColor="text1" w:themeTint="BF"/>
    </w:rPr>
  </w:style>
  <w:style w:type="character" w:customStyle="1" w:styleId="QuoteChar">
    <w:name w:val="Quote Char"/>
    <w:basedOn w:val="DefaultParagraphFont"/>
    <w:link w:val="Quote"/>
    <w:uiPriority w:val="29"/>
    <w:rsid w:val="0098363A"/>
    <w:rPr>
      <w:i/>
      <w:iCs/>
      <w:noProof/>
      <w:color w:val="404040" w:themeColor="text1" w:themeTint="BF"/>
    </w:rPr>
  </w:style>
  <w:style w:type="paragraph" w:styleId="ListParagraph">
    <w:name w:val="List Paragraph"/>
    <w:basedOn w:val="Normal"/>
    <w:uiPriority w:val="34"/>
    <w:qFormat/>
    <w:rsid w:val="0098363A"/>
    <w:pPr>
      <w:ind w:left="720"/>
      <w:contextualSpacing/>
    </w:pPr>
  </w:style>
  <w:style w:type="character" w:styleId="IntenseEmphasis">
    <w:name w:val="Intense Emphasis"/>
    <w:basedOn w:val="DefaultParagraphFont"/>
    <w:uiPriority w:val="21"/>
    <w:qFormat/>
    <w:rsid w:val="0098363A"/>
    <w:rPr>
      <w:i/>
      <w:iCs/>
      <w:color w:val="2F5496" w:themeColor="accent1" w:themeShade="BF"/>
    </w:rPr>
  </w:style>
  <w:style w:type="paragraph" w:styleId="IntenseQuote">
    <w:name w:val="Intense Quote"/>
    <w:basedOn w:val="Normal"/>
    <w:next w:val="Normal"/>
    <w:link w:val="IntenseQuoteChar"/>
    <w:uiPriority w:val="30"/>
    <w:qFormat/>
    <w:rsid w:val="009836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363A"/>
    <w:rPr>
      <w:i/>
      <w:iCs/>
      <w:noProof/>
      <w:color w:val="2F5496" w:themeColor="accent1" w:themeShade="BF"/>
    </w:rPr>
  </w:style>
  <w:style w:type="character" w:styleId="IntenseReference">
    <w:name w:val="Intense Reference"/>
    <w:basedOn w:val="DefaultParagraphFont"/>
    <w:uiPriority w:val="32"/>
    <w:qFormat/>
    <w:rsid w:val="0098363A"/>
    <w:rPr>
      <w:b/>
      <w:bCs/>
      <w:smallCaps/>
      <w:color w:val="2F5496" w:themeColor="accent1" w:themeShade="BF"/>
      <w:spacing w:val="5"/>
    </w:rPr>
  </w:style>
  <w:style w:type="paragraph" w:styleId="Header">
    <w:name w:val="header"/>
    <w:basedOn w:val="Normal"/>
    <w:link w:val="HeaderChar"/>
    <w:uiPriority w:val="99"/>
    <w:unhideWhenUsed/>
    <w:rsid w:val="00856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C23"/>
    <w:rPr>
      <w:noProof/>
    </w:rPr>
  </w:style>
  <w:style w:type="paragraph" w:styleId="Footer">
    <w:name w:val="footer"/>
    <w:basedOn w:val="Normal"/>
    <w:link w:val="FooterChar"/>
    <w:uiPriority w:val="99"/>
    <w:unhideWhenUsed/>
    <w:rsid w:val="00856C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C23"/>
    <w:rPr>
      <w:noProof/>
    </w:rPr>
  </w:style>
  <w:style w:type="table" w:styleId="TableGrid">
    <w:name w:val="Table Grid"/>
    <w:basedOn w:val="TableNormal"/>
    <w:uiPriority w:val="39"/>
    <w:rsid w:val="00C41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41127"/>
    <w:rPr>
      <w:color w:val="808080"/>
    </w:rPr>
  </w:style>
  <w:style w:type="paragraph" w:styleId="BalloonText">
    <w:name w:val="Balloon Text"/>
    <w:basedOn w:val="Normal"/>
    <w:link w:val="BalloonTextChar"/>
    <w:uiPriority w:val="99"/>
    <w:semiHidden/>
    <w:unhideWhenUsed/>
    <w:rsid w:val="00141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127"/>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685</Words>
  <Characters>3978</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Ana-Maria Hîngan</dc:creator>
  <cp:lastModifiedBy>Lenovo2</cp:lastModifiedBy>
  <cp:revision>2</cp:revision>
  <cp:lastPrinted>2026-05-28T14:47:00Z</cp:lastPrinted>
  <dcterms:created xsi:type="dcterms:W3CDTF">2026-05-29T11:49:00Z</dcterms:created>
  <dcterms:modified xsi:type="dcterms:W3CDTF">2026-05-29T11:49:00Z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de33b107-528b-4eaf-a261-b9e0cfe5acf8</vt:lpwstr>
  </property>
</Properties>
</file>